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F36F1" w14:textId="69A777F8" w:rsidR="002B10AC" w:rsidRPr="00D727F5" w:rsidRDefault="00E47516" w:rsidP="00552F30">
      <w:pPr>
        <w:spacing w:before="240" w:after="120"/>
        <w:ind w:right="-1152"/>
        <w:rPr>
          <w:rFonts w:ascii="Calibri" w:hAnsi="Calibri"/>
          <w:b/>
          <w:sz w:val="26"/>
          <w:szCs w:val="26"/>
        </w:rPr>
      </w:pPr>
      <w:r w:rsidRPr="000708E4">
        <w:rPr>
          <w:rFonts w:ascii="Calibri" w:hAnsi="Calibri"/>
          <w:noProof/>
          <w:sz w:val="22"/>
          <w:szCs w:val="22"/>
        </w:rPr>
        <w:drawing>
          <wp:anchor distT="0" distB="0" distL="114300" distR="114300" simplePos="0" relativeHeight="251659264" behindDoc="0" locked="0" layoutInCell="1" allowOverlap="1" wp14:anchorId="13ACB4D0" wp14:editId="6F9F31EB">
            <wp:simplePos x="0" y="0"/>
            <wp:positionH relativeFrom="margin">
              <wp:align>left</wp:align>
            </wp:positionH>
            <wp:positionV relativeFrom="paragraph">
              <wp:posOffset>-326390</wp:posOffset>
            </wp:positionV>
            <wp:extent cx="1817127" cy="326617"/>
            <wp:effectExtent l="0" t="0" r="0" b="0"/>
            <wp:wrapNone/>
            <wp:docPr id="2" name="Picture 2" descr="C:\Users\Chad\Desktop\HIN\Branding\HIN_Log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d\Desktop\HIN\Branding\HIN_Logo Small.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817127" cy="326617"/>
                    </a:xfrm>
                    <a:prstGeom prst="rect">
                      <a:avLst/>
                    </a:prstGeom>
                    <a:noFill/>
                    <a:ln>
                      <a:noFill/>
                    </a:ln>
                  </pic:spPr>
                </pic:pic>
              </a:graphicData>
            </a:graphic>
            <wp14:sizeRelH relativeFrom="page">
              <wp14:pctWidth>0</wp14:pctWidth>
            </wp14:sizeRelH>
            <wp14:sizeRelV relativeFrom="page">
              <wp14:pctHeight>0</wp14:pctHeight>
            </wp14:sizeRelV>
          </wp:anchor>
        </w:drawing>
      </w:r>
      <w:r w:rsidR="00173DBF">
        <w:rPr>
          <w:rFonts w:ascii="Calibri" w:hAnsi="Calibri"/>
          <w:b/>
          <w:sz w:val="26"/>
          <w:szCs w:val="26"/>
        </w:rPr>
        <w:t xml:space="preserve">PATIENT TALKING POINTS FOR </w:t>
      </w:r>
      <w:r w:rsidR="00707D78">
        <w:rPr>
          <w:rFonts w:ascii="Calibri" w:hAnsi="Calibri"/>
          <w:b/>
          <w:sz w:val="26"/>
          <w:szCs w:val="26"/>
        </w:rPr>
        <w:t>INTAKE</w:t>
      </w:r>
      <w:r w:rsidR="00707D78" w:rsidRPr="00D727F5">
        <w:rPr>
          <w:rFonts w:ascii="Calibri" w:hAnsi="Calibri"/>
          <w:b/>
          <w:sz w:val="26"/>
          <w:szCs w:val="26"/>
        </w:rPr>
        <w:t xml:space="preserve"> </w:t>
      </w:r>
      <w:r w:rsidR="00F20CA5" w:rsidRPr="00D727F5">
        <w:rPr>
          <w:rFonts w:ascii="Calibri" w:hAnsi="Calibri"/>
          <w:b/>
          <w:sz w:val="26"/>
          <w:szCs w:val="26"/>
        </w:rPr>
        <w:t>STAFF</w:t>
      </w:r>
    </w:p>
    <w:p w14:paraId="023B73C0" w14:textId="5116B80A" w:rsidR="000708E4" w:rsidRPr="000708E4" w:rsidRDefault="008F17F7" w:rsidP="004479D9">
      <w:pPr>
        <w:rPr>
          <w:rFonts w:ascii="Calibri" w:hAnsi="Calibri"/>
          <w:i/>
          <w:sz w:val="20"/>
          <w:szCs w:val="20"/>
        </w:rPr>
      </w:pPr>
      <w:r>
        <w:rPr>
          <w:rFonts w:ascii="Calibri" w:hAnsi="Calibri"/>
          <w:i/>
          <w:sz w:val="20"/>
          <w:szCs w:val="20"/>
        </w:rPr>
        <w:t>T</w:t>
      </w:r>
      <w:r w:rsidR="000708E4">
        <w:rPr>
          <w:rFonts w:ascii="Calibri" w:hAnsi="Calibri"/>
          <w:i/>
          <w:sz w:val="20"/>
          <w:szCs w:val="20"/>
        </w:rPr>
        <w:t>his</w:t>
      </w:r>
      <w:r w:rsidR="000708E4" w:rsidRPr="000708E4">
        <w:rPr>
          <w:rFonts w:ascii="Calibri" w:hAnsi="Calibri"/>
          <w:i/>
          <w:sz w:val="20"/>
          <w:szCs w:val="20"/>
        </w:rPr>
        <w:t xml:space="preserve"> document is intended to </w:t>
      </w:r>
      <w:r w:rsidR="00356C11">
        <w:rPr>
          <w:rFonts w:ascii="Calibri" w:hAnsi="Calibri"/>
          <w:i/>
          <w:sz w:val="20"/>
          <w:szCs w:val="20"/>
        </w:rPr>
        <w:t>provide</w:t>
      </w:r>
      <w:r w:rsidR="00356C11" w:rsidRPr="000708E4">
        <w:rPr>
          <w:rFonts w:ascii="Calibri" w:hAnsi="Calibri"/>
          <w:i/>
          <w:sz w:val="20"/>
          <w:szCs w:val="20"/>
        </w:rPr>
        <w:t xml:space="preserve"> </w:t>
      </w:r>
      <w:r w:rsidR="000708E4" w:rsidRPr="000708E4">
        <w:rPr>
          <w:rFonts w:ascii="Calibri" w:hAnsi="Calibri"/>
          <w:i/>
          <w:sz w:val="20"/>
          <w:szCs w:val="20"/>
        </w:rPr>
        <w:t>participating organizations</w:t>
      </w:r>
      <w:r w:rsidR="00F20CA5">
        <w:rPr>
          <w:rFonts w:ascii="Calibri" w:hAnsi="Calibri"/>
          <w:i/>
          <w:sz w:val="20"/>
          <w:szCs w:val="20"/>
        </w:rPr>
        <w:t xml:space="preserve">’ </w:t>
      </w:r>
      <w:r w:rsidR="00707D78">
        <w:rPr>
          <w:rFonts w:ascii="Calibri" w:hAnsi="Calibri"/>
          <w:i/>
          <w:sz w:val="20"/>
          <w:szCs w:val="20"/>
        </w:rPr>
        <w:t>intake</w:t>
      </w:r>
      <w:r w:rsidR="003933A4">
        <w:rPr>
          <w:rFonts w:ascii="Calibri" w:hAnsi="Calibri"/>
          <w:i/>
          <w:sz w:val="20"/>
          <w:szCs w:val="20"/>
        </w:rPr>
        <w:t xml:space="preserve"> staff</w:t>
      </w:r>
      <w:r w:rsidR="000708E4" w:rsidRPr="000708E4">
        <w:rPr>
          <w:rFonts w:ascii="Calibri" w:hAnsi="Calibri"/>
          <w:i/>
          <w:sz w:val="20"/>
          <w:szCs w:val="20"/>
        </w:rPr>
        <w:t xml:space="preserve"> </w:t>
      </w:r>
      <w:r w:rsidR="00356C11">
        <w:rPr>
          <w:rFonts w:ascii="Calibri" w:hAnsi="Calibri"/>
          <w:i/>
          <w:sz w:val="20"/>
          <w:szCs w:val="20"/>
        </w:rPr>
        <w:t xml:space="preserve">with </w:t>
      </w:r>
      <w:r w:rsidR="00203538">
        <w:rPr>
          <w:rFonts w:ascii="Calibri" w:hAnsi="Calibri"/>
          <w:i/>
          <w:sz w:val="20"/>
          <w:szCs w:val="20"/>
        </w:rPr>
        <w:t xml:space="preserve">key </w:t>
      </w:r>
      <w:r w:rsidR="00356C11">
        <w:rPr>
          <w:rFonts w:ascii="Calibri" w:hAnsi="Calibri"/>
          <w:i/>
          <w:sz w:val="20"/>
          <w:szCs w:val="20"/>
        </w:rPr>
        <w:t xml:space="preserve">patient talking points about </w:t>
      </w:r>
      <w:r w:rsidR="003D6A4C">
        <w:rPr>
          <w:rFonts w:ascii="Calibri" w:hAnsi="Calibri"/>
          <w:i/>
          <w:sz w:val="20"/>
          <w:szCs w:val="20"/>
        </w:rPr>
        <w:t xml:space="preserve">their participation </w:t>
      </w:r>
      <w:r w:rsidR="00A70F43">
        <w:rPr>
          <w:rFonts w:ascii="Calibri" w:hAnsi="Calibri"/>
          <w:i/>
          <w:sz w:val="20"/>
          <w:szCs w:val="20"/>
        </w:rPr>
        <w:t xml:space="preserve">with </w:t>
      </w:r>
      <w:r w:rsidR="000708E4">
        <w:rPr>
          <w:rFonts w:ascii="Calibri" w:hAnsi="Calibri"/>
          <w:i/>
          <w:sz w:val="20"/>
          <w:szCs w:val="20"/>
        </w:rPr>
        <w:t>HealthInfoNet and Maine’s</w:t>
      </w:r>
      <w:r w:rsidR="00A70F43">
        <w:rPr>
          <w:rFonts w:ascii="Calibri" w:hAnsi="Calibri"/>
          <w:i/>
          <w:sz w:val="20"/>
          <w:szCs w:val="20"/>
        </w:rPr>
        <w:t xml:space="preserve"> statewide</w:t>
      </w:r>
      <w:r w:rsidR="000708E4">
        <w:rPr>
          <w:rFonts w:ascii="Calibri" w:hAnsi="Calibri"/>
          <w:i/>
          <w:sz w:val="20"/>
          <w:szCs w:val="20"/>
        </w:rPr>
        <w:t xml:space="preserve"> Health Information Exchange</w:t>
      </w:r>
      <w:r w:rsidR="00F20CA5">
        <w:rPr>
          <w:rFonts w:ascii="Calibri" w:hAnsi="Calibri"/>
          <w:i/>
          <w:sz w:val="20"/>
          <w:szCs w:val="20"/>
        </w:rPr>
        <w:t>.</w:t>
      </w:r>
    </w:p>
    <w:p w14:paraId="4BEEF44E" w14:textId="52C896C7" w:rsidR="0001244A" w:rsidRPr="00CB52B7" w:rsidRDefault="006113F2" w:rsidP="00CB52B7">
      <w:pPr>
        <w:spacing w:before="240" w:after="120"/>
        <w:rPr>
          <w:rFonts w:ascii="Calibri" w:hAnsi="Calibri"/>
          <w:sz w:val="22"/>
          <w:szCs w:val="22"/>
          <w:u w:val="single"/>
        </w:rPr>
      </w:pPr>
      <w:r>
        <w:rPr>
          <w:rFonts w:ascii="Calibri" w:hAnsi="Calibri"/>
          <w:sz w:val="22"/>
          <w:szCs w:val="22"/>
          <w:u w:val="single"/>
        </w:rPr>
        <w:t xml:space="preserve">What </w:t>
      </w:r>
      <w:r w:rsidR="004517C5">
        <w:rPr>
          <w:rFonts w:ascii="Calibri" w:hAnsi="Calibri"/>
          <w:sz w:val="22"/>
          <w:szCs w:val="22"/>
          <w:u w:val="single"/>
        </w:rPr>
        <w:t>I</w:t>
      </w:r>
      <w:r w:rsidR="00487A32">
        <w:rPr>
          <w:rFonts w:ascii="Calibri" w:hAnsi="Calibri"/>
          <w:sz w:val="22"/>
          <w:szCs w:val="22"/>
          <w:u w:val="single"/>
        </w:rPr>
        <w:t>s HealthInfoNet</w:t>
      </w:r>
      <w:r w:rsidR="00983083">
        <w:rPr>
          <w:rFonts w:ascii="Calibri" w:hAnsi="Calibri"/>
          <w:sz w:val="22"/>
          <w:szCs w:val="22"/>
          <w:u w:val="single"/>
        </w:rPr>
        <w:t>?</w:t>
      </w:r>
    </w:p>
    <w:p w14:paraId="5C3CDAE7" w14:textId="77777777" w:rsidR="008145CA" w:rsidRDefault="008145CA" w:rsidP="008145CA">
      <w:pPr>
        <w:pStyle w:val="ListParagraph"/>
        <w:numPr>
          <w:ilvl w:val="0"/>
          <w:numId w:val="8"/>
        </w:numPr>
        <w:spacing w:after="120"/>
        <w:ind w:left="540"/>
        <w:contextualSpacing w:val="0"/>
        <w:rPr>
          <w:rFonts w:cs="Arial"/>
          <w:sz w:val="22"/>
          <w:szCs w:val="22"/>
        </w:rPr>
      </w:pPr>
      <w:r w:rsidRPr="008145CA">
        <w:rPr>
          <w:rFonts w:cs="Arial"/>
          <w:sz w:val="22"/>
          <w:szCs w:val="22"/>
        </w:rPr>
        <w:t xml:space="preserve">HealthInfoNet is a secure computer system that is used by the providers who care for you. </w:t>
      </w:r>
    </w:p>
    <w:p w14:paraId="34C47401" w14:textId="499BEEAA" w:rsidR="008145CA" w:rsidRPr="008145CA" w:rsidRDefault="004517C5" w:rsidP="008145CA">
      <w:pPr>
        <w:pStyle w:val="ListParagraph"/>
        <w:numPr>
          <w:ilvl w:val="0"/>
          <w:numId w:val="8"/>
        </w:numPr>
        <w:spacing w:after="120"/>
        <w:ind w:left="540"/>
        <w:contextualSpacing w:val="0"/>
        <w:rPr>
          <w:rFonts w:cs="Arial"/>
          <w:sz w:val="22"/>
          <w:szCs w:val="22"/>
        </w:rPr>
      </w:pPr>
      <w:r>
        <w:rPr>
          <w:rFonts w:cs="Arial"/>
          <w:sz w:val="22"/>
          <w:szCs w:val="22"/>
        </w:rPr>
        <w:t>HealthInfoNet’s</w:t>
      </w:r>
      <w:r w:rsidR="008145CA" w:rsidRPr="008145CA">
        <w:rPr>
          <w:rFonts w:cs="Arial"/>
          <w:sz w:val="22"/>
          <w:szCs w:val="22"/>
        </w:rPr>
        <w:t xml:space="preserve"> system consolidates information about your health care events into a single</w:t>
      </w:r>
      <w:r w:rsidR="00987A29">
        <w:rPr>
          <w:rFonts w:cs="Arial"/>
          <w:sz w:val="22"/>
          <w:szCs w:val="22"/>
        </w:rPr>
        <w:t>, comprehensive</w:t>
      </w:r>
      <w:r w:rsidR="008145CA" w:rsidRPr="008145CA">
        <w:rPr>
          <w:rFonts w:cs="Arial"/>
          <w:sz w:val="22"/>
          <w:szCs w:val="22"/>
        </w:rPr>
        <w:t xml:space="preserve"> electronic </w:t>
      </w:r>
      <w:r w:rsidR="00987A29">
        <w:rPr>
          <w:rFonts w:cs="Arial"/>
          <w:sz w:val="22"/>
          <w:szCs w:val="22"/>
        </w:rPr>
        <w:t xml:space="preserve">health </w:t>
      </w:r>
      <w:r w:rsidR="008145CA" w:rsidRPr="008145CA">
        <w:rPr>
          <w:rFonts w:cs="Arial"/>
          <w:sz w:val="22"/>
          <w:szCs w:val="22"/>
        </w:rPr>
        <w:t xml:space="preserve">record so that you and your providers are informed about the care you receive. </w:t>
      </w:r>
    </w:p>
    <w:p w14:paraId="6B63CA8D" w14:textId="3D1ABE87" w:rsidR="008145CA" w:rsidRDefault="004517C5" w:rsidP="008145CA">
      <w:pPr>
        <w:pStyle w:val="ListParagraph"/>
        <w:numPr>
          <w:ilvl w:val="0"/>
          <w:numId w:val="8"/>
        </w:numPr>
        <w:spacing w:after="120"/>
        <w:ind w:left="540"/>
        <w:contextualSpacing w:val="0"/>
        <w:rPr>
          <w:rFonts w:cs="Arial"/>
          <w:sz w:val="22"/>
          <w:szCs w:val="22"/>
        </w:rPr>
      </w:pPr>
      <w:r>
        <w:rPr>
          <w:rFonts w:cs="Arial"/>
          <w:sz w:val="22"/>
          <w:szCs w:val="22"/>
        </w:rPr>
        <w:t>HealthInfoNet’s</w:t>
      </w:r>
      <w:r w:rsidR="008145CA" w:rsidRPr="008145CA">
        <w:rPr>
          <w:rFonts w:cs="Arial"/>
          <w:sz w:val="22"/>
          <w:szCs w:val="22"/>
        </w:rPr>
        <w:t xml:space="preserve"> system makes it easier, faster, and safer for your providers to share your health records compared to traditional methods such as fax, email, and mail. </w:t>
      </w:r>
    </w:p>
    <w:p w14:paraId="2C482928" w14:textId="12499DAA" w:rsidR="00487A32" w:rsidRPr="00DE30F3" w:rsidRDefault="00487A32" w:rsidP="008145CA">
      <w:pPr>
        <w:spacing w:before="240" w:after="120"/>
        <w:rPr>
          <w:rFonts w:ascii="Calibri" w:hAnsi="Calibri"/>
          <w:sz w:val="22"/>
          <w:szCs w:val="22"/>
          <w:u w:val="single"/>
        </w:rPr>
      </w:pPr>
      <w:r w:rsidRPr="00DE30F3">
        <w:rPr>
          <w:rFonts w:ascii="Calibri" w:hAnsi="Calibri"/>
          <w:sz w:val="22"/>
          <w:szCs w:val="22"/>
          <w:u w:val="single"/>
        </w:rPr>
        <w:t xml:space="preserve">What </w:t>
      </w:r>
      <w:r w:rsidR="004517C5">
        <w:rPr>
          <w:rFonts w:ascii="Calibri" w:hAnsi="Calibri"/>
          <w:sz w:val="22"/>
          <w:szCs w:val="22"/>
          <w:u w:val="single"/>
        </w:rPr>
        <w:t>I</w:t>
      </w:r>
      <w:r>
        <w:rPr>
          <w:rFonts w:ascii="Calibri" w:hAnsi="Calibri"/>
          <w:sz w:val="22"/>
          <w:szCs w:val="22"/>
          <w:u w:val="single"/>
        </w:rPr>
        <w:t xml:space="preserve">s </w:t>
      </w:r>
      <w:proofErr w:type="gramStart"/>
      <w:r w:rsidR="004517C5">
        <w:rPr>
          <w:rFonts w:ascii="Calibri" w:hAnsi="Calibri"/>
          <w:sz w:val="22"/>
          <w:szCs w:val="22"/>
          <w:u w:val="single"/>
        </w:rPr>
        <w:t>I</w:t>
      </w:r>
      <w:r>
        <w:rPr>
          <w:rFonts w:ascii="Calibri" w:hAnsi="Calibri"/>
          <w:sz w:val="22"/>
          <w:szCs w:val="22"/>
          <w:u w:val="single"/>
        </w:rPr>
        <w:t>n</w:t>
      </w:r>
      <w:proofErr w:type="gramEnd"/>
      <w:r>
        <w:rPr>
          <w:rFonts w:ascii="Calibri" w:hAnsi="Calibri"/>
          <w:sz w:val="22"/>
          <w:szCs w:val="22"/>
          <w:u w:val="single"/>
        </w:rPr>
        <w:t xml:space="preserve"> </w:t>
      </w:r>
      <w:r w:rsidR="004517C5">
        <w:rPr>
          <w:rFonts w:ascii="Calibri" w:hAnsi="Calibri"/>
          <w:sz w:val="22"/>
          <w:szCs w:val="22"/>
          <w:u w:val="single"/>
        </w:rPr>
        <w:t>M</w:t>
      </w:r>
      <w:r w:rsidR="002B2D8E">
        <w:rPr>
          <w:rFonts w:ascii="Calibri" w:hAnsi="Calibri"/>
          <w:sz w:val="22"/>
          <w:szCs w:val="22"/>
          <w:u w:val="single"/>
        </w:rPr>
        <w:t xml:space="preserve">y </w:t>
      </w:r>
      <w:r w:rsidR="004517C5">
        <w:rPr>
          <w:rFonts w:ascii="Calibri" w:hAnsi="Calibri"/>
          <w:sz w:val="22"/>
          <w:szCs w:val="22"/>
          <w:u w:val="single"/>
        </w:rPr>
        <w:t>R</w:t>
      </w:r>
      <w:r>
        <w:rPr>
          <w:rFonts w:ascii="Calibri" w:hAnsi="Calibri"/>
          <w:sz w:val="22"/>
          <w:szCs w:val="22"/>
          <w:u w:val="single"/>
        </w:rPr>
        <w:t>ecord?</w:t>
      </w:r>
    </w:p>
    <w:p w14:paraId="70806E74" w14:textId="77777777" w:rsidR="004517C5" w:rsidRDefault="004517C5" w:rsidP="004517C5">
      <w:pPr>
        <w:pStyle w:val="ListParagraph"/>
        <w:numPr>
          <w:ilvl w:val="0"/>
          <w:numId w:val="8"/>
        </w:numPr>
        <w:spacing w:after="120"/>
        <w:ind w:left="540"/>
        <w:contextualSpacing w:val="0"/>
        <w:rPr>
          <w:rFonts w:cs="Arial"/>
          <w:sz w:val="22"/>
          <w:szCs w:val="22"/>
        </w:rPr>
      </w:pPr>
      <w:r w:rsidRPr="004517C5">
        <w:rPr>
          <w:rFonts w:cs="Arial"/>
          <w:sz w:val="22"/>
          <w:szCs w:val="22"/>
        </w:rPr>
        <w:t xml:space="preserve">Your HealthInfoNet record contains information recorded by </w:t>
      </w:r>
      <w:r>
        <w:rPr>
          <w:rFonts w:cs="Arial"/>
          <w:sz w:val="22"/>
          <w:szCs w:val="22"/>
        </w:rPr>
        <w:t xml:space="preserve">your </w:t>
      </w:r>
      <w:r w:rsidRPr="004517C5">
        <w:rPr>
          <w:rFonts w:cs="Arial"/>
          <w:sz w:val="22"/>
          <w:szCs w:val="22"/>
        </w:rPr>
        <w:t xml:space="preserve">providers during your care visits. </w:t>
      </w:r>
    </w:p>
    <w:p w14:paraId="3A73C7EB" w14:textId="040FFB58" w:rsidR="004517C5" w:rsidRPr="004517C5" w:rsidRDefault="004517C5" w:rsidP="004517C5">
      <w:pPr>
        <w:pStyle w:val="ListParagraph"/>
        <w:numPr>
          <w:ilvl w:val="0"/>
          <w:numId w:val="8"/>
        </w:numPr>
        <w:spacing w:after="120"/>
        <w:ind w:left="540"/>
        <w:contextualSpacing w:val="0"/>
        <w:rPr>
          <w:rFonts w:cs="Arial"/>
          <w:sz w:val="22"/>
          <w:szCs w:val="22"/>
        </w:rPr>
      </w:pPr>
      <w:r w:rsidRPr="004517C5">
        <w:rPr>
          <w:rFonts w:cs="Arial"/>
          <w:sz w:val="22"/>
          <w:szCs w:val="22"/>
        </w:rPr>
        <w:t xml:space="preserve">Depending on the reason for your visit, </w:t>
      </w:r>
      <w:r>
        <w:rPr>
          <w:rFonts w:cs="Arial"/>
          <w:sz w:val="22"/>
          <w:szCs w:val="22"/>
        </w:rPr>
        <w:t>your HealthInfoNet record</w:t>
      </w:r>
      <w:r w:rsidRPr="004517C5">
        <w:rPr>
          <w:rFonts w:cs="Arial"/>
          <w:sz w:val="22"/>
          <w:szCs w:val="22"/>
        </w:rPr>
        <w:t xml:space="preserve"> may include your diagnoses, procedures, medications, allergies, test results, and other important documentation.</w:t>
      </w:r>
    </w:p>
    <w:p w14:paraId="7B3CC652" w14:textId="77777777" w:rsidR="004517C5" w:rsidRPr="004517C5" w:rsidRDefault="004517C5" w:rsidP="004517C5">
      <w:pPr>
        <w:pStyle w:val="ListParagraph"/>
        <w:numPr>
          <w:ilvl w:val="0"/>
          <w:numId w:val="8"/>
        </w:numPr>
        <w:spacing w:after="120"/>
        <w:ind w:left="540"/>
        <w:contextualSpacing w:val="0"/>
        <w:rPr>
          <w:rFonts w:ascii="Calibri" w:hAnsi="Calibri"/>
          <w:sz w:val="22"/>
          <w:szCs w:val="22"/>
          <w:u w:val="single"/>
        </w:rPr>
      </w:pPr>
      <w:r w:rsidRPr="004517C5">
        <w:rPr>
          <w:rFonts w:cs="Arial"/>
          <w:sz w:val="22"/>
          <w:szCs w:val="22"/>
        </w:rPr>
        <w:t>Your record also includes your demographics, like your name, date of birth, and primary address, so that your providers can best identify you upon presenting for care.</w:t>
      </w:r>
    </w:p>
    <w:p w14:paraId="75E6E38B" w14:textId="028239C2" w:rsidR="00487A32" w:rsidRPr="004517C5" w:rsidRDefault="00EF52AD" w:rsidP="00CE78E0">
      <w:pPr>
        <w:spacing w:before="240" w:after="120"/>
        <w:rPr>
          <w:rFonts w:ascii="Calibri" w:hAnsi="Calibri"/>
          <w:sz w:val="22"/>
          <w:szCs w:val="22"/>
          <w:u w:val="single"/>
        </w:rPr>
      </w:pPr>
      <w:r>
        <w:rPr>
          <w:rFonts w:ascii="Calibri" w:hAnsi="Calibri"/>
          <w:sz w:val="22"/>
          <w:szCs w:val="22"/>
          <w:u w:val="single"/>
        </w:rPr>
        <w:t>How Is My Record Safe?</w:t>
      </w:r>
    </w:p>
    <w:p w14:paraId="7D75C6EA" w14:textId="77777777" w:rsidR="00EF52AD" w:rsidRDefault="00EF52AD" w:rsidP="00EF52AD">
      <w:pPr>
        <w:pStyle w:val="ListParagraph"/>
        <w:numPr>
          <w:ilvl w:val="0"/>
          <w:numId w:val="8"/>
        </w:numPr>
        <w:spacing w:after="120"/>
        <w:ind w:left="540"/>
        <w:contextualSpacing w:val="0"/>
        <w:rPr>
          <w:rFonts w:cs="Arial"/>
          <w:sz w:val="22"/>
          <w:szCs w:val="22"/>
        </w:rPr>
      </w:pPr>
      <w:r w:rsidRPr="00EF52AD">
        <w:rPr>
          <w:rFonts w:cs="Arial"/>
          <w:sz w:val="22"/>
          <w:szCs w:val="22"/>
        </w:rPr>
        <w:t xml:space="preserve">HealthInfoNet takes every precaution to keep your record safe and secure. </w:t>
      </w:r>
    </w:p>
    <w:p w14:paraId="4D23C11F" w14:textId="4A0F62B6" w:rsidR="00EF52AD" w:rsidRPr="00EF52AD" w:rsidRDefault="00EF52AD" w:rsidP="00EF52AD">
      <w:pPr>
        <w:pStyle w:val="ListParagraph"/>
        <w:numPr>
          <w:ilvl w:val="0"/>
          <w:numId w:val="8"/>
        </w:numPr>
        <w:spacing w:after="120"/>
        <w:ind w:left="540"/>
        <w:contextualSpacing w:val="0"/>
        <w:rPr>
          <w:rFonts w:cs="Arial"/>
          <w:sz w:val="22"/>
          <w:szCs w:val="22"/>
        </w:rPr>
      </w:pPr>
      <w:r w:rsidRPr="00EF52AD">
        <w:rPr>
          <w:rFonts w:cs="Arial"/>
          <w:sz w:val="22"/>
          <w:szCs w:val="22"/>
        </w:rPr>
        <w:t xml:space="preserve">Your health information that is stored in </w:t>
      </w:r>
      <w:r>
        <w:rPr>
          <w:rFonts w:cs="Arial"/>
          <w:sz w:val="22"/>
          <w:szCs w:val="22"/>
        </w:rPr>
        <w:t>HealthInfoNet’s</w:t>
      </w:r>
      <w:r w:rsidRPr="00EF52AD">
        <w:rPr>
          <w:rFonts w:cs="Arial"/>
          <w:sz w:val="22"/>
          <w:szCs w:val="22"/>
        </w:rPr>
        <w:t xml:space="preserve"> computer system is never sold or added to mailing </w:t>
      </w:r>
      <w:r w:rsidR="00C76ADF" w:rsidRPr="00EF52AD">
        <w:rPr>
          <w:rFonts w:cs="Arial"/>
          <w:sz w:val="22"/>
          <w:szCs w:val="22"/>
        </w:rPr>
        <w:t>lists and</w:t>
      </w:r>
      <w:r w:rsidRPr="00EF52AD">
        <w:rPr>
          <w:rFonts w:cs="Arial"/>
          <w:sz w:val="22"/>
          <w:szCs w:val="22"/>
        </w:rPr>
        <w:t xml:space="preserve"> is only accessible in </w:t>
      </w:r>
      <w:r>
        <w:rPr>
          <w:rFonts w:cs="Arial"/>
          <w:sz w:val="22"/>
          <w:szCs w:val="22"/>
        </w:rPr>
        <w:t>HealthInfoNet’s</w:t>
      </w:r>
      <w:r w:rsidRPr="00EF52AD">
        <w:rPr>
          <w:rFonts w:cs="Arial"/>
          <w:sz w:val="22"/>
          <w:szCs w:val="22"/>
        </w:rPr>
        <w:t xml:space="preserve"> services to your providers.</w:t>
      </w:r>
    </w:p>
    <w:p w14:paraId="0E00A951" w14:textId="4B4ACFAF" w:rsidR="00EF52AD" w:rsidRPr="00EF52AD" w:rsidRDefault="00EF52AD" w:rsidP="00EF52AD">
      <w:pPr>
        <w:pStyle w:val="ListParagraph"/>
        <w:numPr>
          <w:ilvl w:val="0"/>
          <w:numId w:val="8"/>
        </w:numPr>
        <w:spacing w:after="120"/>
        <w:ind w:left="540"/>
        <w:contextualSpacing w:val="0"/>
        <w:rPr>
          <w:rFonts w:ascii="Calibri" w:hAnsi="Calibri"/>
          <w:sz w:val="22"/>
          <w:szCs w:val="22"/>
          <w:u w:val="single"/>
        </w:rPr>
      </w:pPr>
      <w:r w:rsidRPr="00EF52AD">
        <w:rPr>
          <w:rFonts w:cs="Arial"/>
          <w:sz w:val="22"/>
          <w:szCs w:val="22"/>
        </w:rPr>
        <w:t xml:space="preserve">You can always request a report of which providers viewed your HealthInfoNet record by completing </w:t>
      </w:r>
      <w:r w:rsidR="00F21614">
        <w:rPr>
          <w:rFonts w:cs="Arial"/>
          <w:sz w:val="22"/>
          <w:szCs w:val="22"/>
        </w:rPr>
        <w:t>HealthInfoNet’s</w:t>
      </w:r>
      <w:r w:rsidRPr="00EF52AD">
        <w:rPr>
          <w:rFonts w:cs="Arial"/>
          <w:sz w:val="22"/>
          <w:szCs w:val="22"/>
        </w:rPr>
        <w:t xml:space="preserve"> Patient Record Access Request form</w:t>
      </w:r>
      <w:r w:rsidR="00454322">
        <w:rPr>
          <w:rFonts w:cs="Arial"/>
          <w:sz w:val="22"/>
          <w:szCs w:val="22"/>
        </w:rPr>
        <w:t xml:space="preserve">. You can download this form online </w:t>
      </w:r>
      <w:r w:rsidR="00316269">
        <w:rPr>
          <w:rFonts w:cs="Arial"/>
          <w:sz w:val="22"/>
          <w:szCs w:val="22"/>
        </w:rPr>
        <w:t>by visiting the following webpage:</w:t>
      </w:r>
      <w:r w:rsidR="00454322">
        <w:rPr>
          <w:rFonts w:cs="Arial"/>
          <w:sz w:val="22"/>
          <w:szCs w:val="22"/>
        </w:rPr>
        <w:t xml:space="preserve"> </w:t>
      </w:r>
      <w:r w:rsidR="00E72447" w:rsidRPr="00316269">
        <w:rPr>
          <w:rFonts w:cs="Arial"/>
          <w:sz w:val="22"/>
          <w:szCs w:val="22"/>
        </w:rPr>
        <w:t>www.hinfonet.org/for-patients/</w:t>
      </w:r>
    </w:p>
    <w:p w14:paraId="4750AFDE" w14:textId="345B2A8A" w:rsidR="00E20D01" w:rsidRPr="00EF52AD" w:rsidRDefault="00E91957" w:rsidP="00CE78E0">
      <w:pPr>
        <w:spacing w:before="240" w:after="120"/>
        <w:rPr>
          <w:rFonts w:ascii="Calibri" w:hAnsi="Calibri"/>
          <w:sz w:val="22"/>
          <w:szCs w:val="22"/>
          <w:u w:val="single"/>
        </w:rPr>
      </w:pPr>
      <w:r>
        <w:rPr>
          <w:rFonts w:ascii="Calibri" w:hAnsi="Calibri"/>
          <w:sz w:val="22"/>
          <w:szCs w:val="22"/>
          <w:u w:val="single"/>
        </w:rPr>
        <w:t>Why Should I Share My Information?</w:t>
      </w:r>
    </w:p>
    <w:p w14:paraId="0A614CAD" w14:textId="77777777" w:rsidR="00E91957" w:rsidRDefault="00E91957" w:rsidP="00E91957">
      <w:pPr>
        <w:pStyle w:val="ListParagraph"/>
        <w:numPr>
          <w:ilvl w:val="0"/>
          <w:numId w:val="8"/>
        </w:numPr>
        <w:spacing w:after="120"/>
        <w:ind w:left="540"/>
        <w:contextualSpacing w:val="0"/>
        <w:rPr>
          <w:rFonts w:cs="Arial"/>
          <w:sz w:val="22"/>
          <w:szCs w:val="22"/>
        </w:rPr>
      </w:pPr>
      <w:r w:rsidRPr="00E91957">
        <w:rPr>
          <w:rFonts w:cs="Arial"/>
          <w:sz w:val="22"/>
          <w:szCs w:val="22"/>
        </w:rPr>
        <w:t xml:space="preserve">The services that </w:t>
      </w:r>
      <w:r>
        <w:rPr>
          <w:rFonts w:cs="Arial"/>
          <w:sz w:val="22"/>
          <w:szCs w:val="22"/>
        </w:rPr>
        <w:t>HealthInfoNet</w:t>
      </w:r>
      <w:r w:rsidRPr="00E91957">
        <w:rPr>
          <w:rFonts w:cs="Arial"/>
          <w:sz w:val="22"/>
          <w:szCs w:val="22"/>
        </w:rPr>
        <w:t xml:space="preserve"> share</w:t>
      </w:r>
      <w:r>
        <w:rPr>
          <w:rFonts w:cs="Arial"/>
          <w:sz w:val="22"/>
          <w:szCs w:val="22"/>
        </w:rPr>
        <w:t>s</w:t>
      </w:r>
      <w:r w:rsidRPr="00E91957">
        <w:rPr>
          <w:rFonts w:cs="Arial"/>
          <w:sz w:val="22"/>
          <w:szCs w:val="22"/>
        </w:rPr>
        <w:t xml:space="preserve"> with your providers help them improve the quality and safety of care that you receive, especially in the case of an emergency. </w:t>
      </w:r>
    </w:p>
    <w:p w14:paraId="33890708" w14:textId="2CE5E3CF" w:rsidR="00E91957" w:rsidRPr="00E91957" w:rsidRDefault="00E91957" w:rsidP="00E91957">
      <w:pPr>
        <w:pStyle w:val="ListParagraph"/>
        <w:numPr>
          <w:ilvl w:val="0"/>
          <w:numId w:val="8"/>
        </w:numPr>
        <w:spacing w:after="120"/>
        <w:ind w:left="540"/>
        <w:contextualSpacing w:val="0"/>
        <w:rPr>
          <w:rFonts w:cs="Arial"/>
          <w:sz w:val="22"/>
          <w:szCs w:val="22"/>
        </w:rPr>
      </w:pPr>
      <w:r w:rsidRPr="00E91957">
        <w:rPr>
          <w:rFonts w:cs="Arial"/>
          <w:sz w:val="22"/>
          <w:szCs w:val="22"/>
        </w:rPr>
        <w:t>Your HealthInfoNet record is used by your providers to help them focus on what matters most to get you well again.</w:t>
      </w:r>
    </w:p>
    <w:p w14:paraId="41421D86" w14:textId="77777777" w:rsidR="00E91957" w:rsidRPr="00E91957" w:rsidRDefault="00E91957" w:rsidP="00E91957">
      <w:pPr>
        <w:pStyle w:val="ListParagraph"/>
        <w:numPr>
          <w:ilvl w:val="0"/>
          <w:numId w:val="8"/>
        </w:numPr>
        <w:spacing w:after="120"/>
        <w:ind w:left="540"/>
        <w:contextualSpacing w:val="0"/>
        <w:rPr>
          <w:rFonts w:ascii="Calibri" w:hAnsi="Calibri"/>
          <w:sz w:val="22"/>
          <w:szCs w:val="22"/>
          <w:u w:val="single"/>
        </w:rPr>
      </w:pPr>
      <w:r w:rsidRPr="00E91957">
        <w:rPr>
          <w:rFonts w:cs="Arial"/>
          <w:sz w:val="22"/>
          <w:szCs w:val="22"/>
        </w:rPr>
        <w:t>While your HealthInfoNet record may help your providers make fewer mistakes, request fewer repeat tests, and find other improvements in the care you receive, your choice to share your information with HealthInfoNet is voluntary.</w:t>
      </w:r>
    </w:p>
    <w:p w14:paraId="399BF2F1" w14:textId="7840D02E" w:rsidR="00F20CA5" w:rsidRPr="00E91957" w:rsidRDefault="00C80D1E" w:rsidP="00CE78E0">
      <w:pPr>
        <w:spacing w:before="240" w:after="120"/>
        <w:rPr>
          <w:rFonts w:ascii="Calibri" w:hAnsi="Calibri"/>
          <w:sz w:val="22"/>
          <w:szCs w:val="22"/>
          <w:u w:val="single"/>
        </w:rPr>
      </w:pPr>
      <w:r w:rsidRPr="00E91957">
        <w:rPr>
          <w:rFonts w:ascii="Calibri" w:hAnsi="Calibri"/>
          <w:sz w:val="22"/>
          <w:szCs w:val="22"/>
          <w:u w:val="single"/>
        </w:rPr>
        <w:t xml:space="preserve">What </w:t>
      </w:r>
      <w:r w:rsidR="00950324">
        <w:rPr>
          <w:rFonts w:ascii="Calibri" w:hAnsi="Calibri"/>
          <w:sz w:val="22"/>
          <w:szCs w:val="22"/>
          <w:u w:val="single"/>
        </w:rPr>
        <w:t>A</w:t>
      </w:r>
      <w:r w:rsidR="00FA33A3" w:rsidRPr="00E91957">
        <w:rPr>
          <w:rFonts w:ascii="Calibri" w:hAnsi="Calibri"/>
          <w:sz w:val="22"/>
          <w:szCs w:val="22"/>
          <w:u w:val="single"/>
        </w:rPr>
        <w:t xml:space="preserve">re </w:t>
      </w:r>
      <w:r w:rsidR="00950324">
        <w:rPr>
          <w:rFonts w:ascii="Calibri" w:hAnsi="Calibri"/>
          <w:sz w:val="22"/>
          <w:szCs w:val="22"/>
          <w:u w:val="single"/>
        </w:rPr>
        <w:t>M</w:t>
      </w:r>
      <w:r w:rsidR="00FA33A3" w:rsidRPr="00E91957">
        <w:rPr>
          <w:rFonts w:ascii="Calibri" w:hAnsi="Calibri"/>
          <w:sz w:val="22"/>
          <w:szCs w:val="22"/>
          <w:u w:val="single"/>
        </w:rPr>
        <w:t xml:space="preserve">y </w:t>
      </w:r>
      <w:r w:rsidR="00950324">
        <w:rPr>
          <w:rFonts w:ascii="Calibri" w:hAnsi="Calibri"/>
          <w:sz w:val="22"/>
          <w:szCs w:val="22"/>
          <w:u w:val="single"/>
        </w:rPr>
        <w:t>C</w:t>
      </w:r>
      <w:r w:rsidR="00FA33A3" w:rsidRPr="00E91957">
        <w:rPr>
          <w:rFonts w:ascii="Calibri" w:hAnsi="Calibri"/>
          <w:sz w:val="22"/>
          <w:szCs w:val="22"/>
          <w:u w:val="single"/>
        </w:rPr>
        <w:t xml:space="preserve">hoices </w:t>
      </w:r>
      <w:proofErr w:type="gramStart"/>
      <w:r w:rsidR="00950324">
        <w:rPr>
          <w:rFonts w:ascii="Calibri" w:hAnsi="Calibri"/>
          <w:sz w:val="22"/>
          <w:szCs w:val="22"/>
          <w:u w:val="single"/>
        </w:rPr>
        <w:t>F</w:t>
      </w:r>
      <w:r w:rsidR="00FA33A3" w:rsidRPr="00E91957">
        <w:rPr>
          <w:rFonts w:ascii="Calibri" w:hAnsi="Calibri"/>
          <w:sz w:val="22"/>
          <w:szCs w:val="22"/>
          <w:u w:val="single"/>
        </w:rPr>
        <w:t>or</w:t>
      </w:r>
      <w:proofErr w:type="gramEnd"/>
      <w:r w:rsidR="00FA33A3" w:rsidRPr="00E91957">
        <w:rPr>
          <w:rFonts w:ascii="Calibri" w:hAnsi="Calibri"/>
          <w:sz w:val="22"/>
          <w:szCs w:val="22"/>
          <w:u w:val="single"/>
        </w:rPr>
        <w:t xml:space="preserve"> </w:t>
      </w:r>
      <w:r w:rsidR="00950324">
        <w:rPr>
          <w:rFonts w:ascii="Calibri" w:hAnsi="Calibri"/>
          <w:sz w:val="22"/>
          <w:szCs w:val="22"/>
          <w:u w:val="single"/>
        </w:rPr>
        <w:t>P</w:t>
      </w:r>
      <w:r w:rsidR="00FA33A3" w:rsidRPr="00E91957">
        <w:rPr>
          <w:rFonts w:ascii="Calibri" w:hAnsi="Calibri"/>
          <w:sz w:val="22"/>
          <w:szCs w:val="22"/>
          <w:u w:val="single"/>
        </w:rPr>
        <w:t xml:space="preserve">articipating </w:t>
      </w:r>
      <w:r w:rsidR="00950324">
        <w:rPr>
          <w:rFonts w:ascii="Calibri" w:hAnsi="Calibri"/>
          <w:sz w:val="22"/>
          <w:szCs w:val="22"/>
          <w:u w:val="single"/>
        </w:rPr>
        <w:t>I</w:t>
      </w:r>
      <w:r w:rsidR="00FA33A3" w:rsidRPr="00E91957">
        <w:rPr>
          <w:rFonts w:ascii="Calibri" w:hAnsi="Calibri"/>
          <w:sz w:val="22"/>
          <w:szCs w:val="22"/>
          <w:u w:val="single"/>
        </w:rPr>
        <w:t>n HealthInfoNet?</w:t>
      </w:r>
    </w:p>
    <w:p w14:paraId="7DECBDCB" w14:textId="55A5185A" w:rsidR="00E20D01" w:rsidRPr="00F20CA5" w:rsidRDefault="00A03654" w:rsidP="00E20D01">
      <w:pPr>
        <w:pStyle w:val="ListParagraph"/>
        <w:numPr>
          <w:ilvl w:val="0"/>
          <w:numId w:val="5"/>
        </w:numPr>
        <w:spacing w:after="120"/>
        <w:contextualSpacing w:val="0"/>
        <w:rPr>
          <w:rFonts w:cs="Arial"/>
          <w:sz w:val="22"/>
          <w:szCs w:val="22"/>
        </w:rPr>
      </w:pPr>
      <w:r>
        <w:rPr>
          <w:rFonts w:cs="Arial"/>
          <w:sz w:val="22"/>
          <w:szCs w:val="22"/>
        </w:rPr>
        <w:t>Y</w:t>
      </w:r>
      <w:r w:rsidR="00E20D01" w:rsidRPr="00F20CA5">
        <w:rPr>
          <w:rFonts w:cs="Arial"/>
          <w:sz w:val="22"/>
          <w:szCs w:val="22"/>
        </w:rPr>
        <w:t xml:space="preserve">ou are not required to share your health information with </w:t>
      </w:r>
      <w:r>
        <w:rPr>
          <w:rFonts w:cs="Arial"/>
          <w:sz w:val="22"/>
          <w:szCs w:val="22"/>
        </w:rPr>
        <w:t>HealthInfoNet for inclusion in its</w:t>
      </w:r>
      <w:r w:rsidR="00E20D01">
        <w:rPr>
          <w:rFonts w:cs="Arial"/>
          <w:sz w:val="22"/>
          <w:szCs w:val="22"/>
        </w:rPr>
        <w:t xml:space="preserve"> </w:t>
      </w:r>
      <w:r w:rsidR="00983083">
        <w:rPr>
          <w:rFonts w:cs="Arial"/>
          <w:sz w:val="22"/>
          <w:szCs w:val="22"/>
        </w:rPr>
        <w:t xml:space="preserve">computer </w:t>
      </w:r>
      <w:r w:rsidR="00E20D01">
        <w:rPr>
          <w:rFonts w:cs="Arial"/>
          <w:sz w:val="22"/>
          <w:szCs w:val="22"/>
        </w:rPr>
        <w:t>system</w:t>
      </w:r>
      <w:r w:rsidR="00E20D01" w:rsidRPr="00F20CA5">
        <w:rPr>
          <w:rFonts w:cs="Arial"/>
          <w:sz w:val="22"/>
          <w:szCs w:val="22"/>
        </w:rPr>
        <w:t>.</w:t>
      </w:r>
    </w:p>
    <w:p w14:paraId="1B58D7F3" w14:textId="3D07D2E4" w:rsidR="00E104A7" w:rsidRDefault="00983083" w:rsidP="00DE30F3">
      <w:pPr>
        <w:pStyle w:val="ListParagraph"/>
        <w:numPr>
          <w:ilvl w:val="0"/>
          <w:numId w:val="5"/>
        </w:numPr>
        <w:spacing w:after="120"/>
        <w:contextualSpacing w:val="0"/>
        <w:rPr>
          <w:rFonts w:cs="Arial"/>
          <w:sz w:val="22"/>
          <w:szCs w:val="22"/>
        </w:rPr>
      </w:pPr>
      <w:r>
        <w:rPr>
          <w:rFonts w:cs="Arial"/>
          <w:sz w:val="22"/>
          <w:szCs w:val="22"/>
        </w:rPr>
        <w:lastRenderedPageBreak/>
        <w:t>HealthInfoNet’s</w:t>
      </w:r>
      <w:r w:rsidR="00E104A7" w:rsidRPr="00E104A7">
        <w:rPr>
          <w:rFonts w:cs="Arial"/>
          <w:sz w:val="22"/>
          <w:szCs w:val="22"/>
        </w:rPr>
        <w:t xml:space="preserve"> </w:t>
      </w:r>
      <w:r w:rsidR="00E104A7" w:rsidRPr="00DE30F3">
        <w:rPr>
          <w:rFonts w:cs="Arial"/>
          <w:b/>
          <w:sz w:val="22"/>
          <w:szCs w:val="22"/>
        </w:rPr>
        <w:t>opt-out form</w:t>
      </w:r>
      <w:r w:rsidR="00E104A7" w:rsidRPr="00E104A7">
        <w:rPr>
          <w:rFonts w:cs="Arial"/>
          <w:sz w:val="22"/>
          <w:szCs w:val="22"/>
        </w:rPr>
        <w:t xml:space="preserve"> </w:t>
      </w:r>
      <w:r w:rsidR="00B717E8">
        <w:rPr>
          <w:rFonts w:cs="Arial"/>
          <w:sz w:val="22"/>
          <w:szCs w:val="22"/>
        </w:rPr>
        <w:t>should only be completed</w:t>
      </w:r>
      <w:r w:rsidR="00E104A7" w:rsidRPr="00E104A7">
        <w:rPr>
          <w:rFonts w:cs="Arial"/>
          <w:sz w:val="22"/>
          <w:szCs w:val="22"/>
        </w:rPr>
        <w:t xml:space="preserve"> </w:t>
      </w:r>
      <w:r w:rsidR="00E104A7" w:rsidRPr="00DE30F3">
        <w:rPr>
          <w:rFonts w:cs="Arial"/>
          <w:sz w:val="22"/>
          <w:szCs w:val="22"/>
          <w:u w:val="single"/>
        </w:rPr>
        <w:t xml:space="preserve">if you </w:t>
      </w:r>
      <w:r w:rsidR="00B717E8">
        <w:rPr>
          <w:rFonts w:cs="Arial"/>
          <w:sz w:val="22"/>
          <w:szCs w:val="22"/>
          <w:u w:val="single"/>
        </w:rPr>
        <w:t>DO NOT want</w:t>
      </w:r>
      <w:r w:rsidR="00E104A7" w:rsidRPr="00DE30F3">
        <w:rPr>
          <w:rFonts w:cs="Arial"/>
          <w:sz w:val="22"/>
          <w:szCs w:val="22"/>
          <w:u w:val="single"/>
        </w:rPr>
        <w:t xml:space="preserve"> to share</w:t>
      </w:r>
      <w:r w:rsidR="00B717E8">
        <w:rPr>
          <w:rFonts w:cs="Arial"/>
          <w:sz w:val="22"/>
          <w:szCs w:val="22"/>
          <w:u w:val="single"/>
        </w:rPr>
        <w:t xml:space="preserve"> ANY </w:t>
      </w:r>
      <w:r w:rsidR="00B717E8" w:rsidRPr="00CB7592">
        <w:rPr>
          <w:rFonts w:cs="Arial"/>
          <w:sz w:val="22"/>
          <w:szCs w:val="22"/>
          <w:u w:val="single"/>
        </w:rPr>
        <w:t>of</w:t>
      </w:r>
      <w:r w:rsidR="00E104A7" w:rsidRPr="00CB7592">
        <w:rPr>
          <w:rFonts w:cs="Arial"/>
          <w:sz w:val="22"/>
          <w:szCs w:val="22"/>
          <w:u w:val="single"/>
        </w:rPr>
        <w:t xml:space="preserve"> your health information</w:t>
      </w:r>
      <w:r w:rsidR="00E104A7" w:rsidRPr="00E104A7">
        <w:rPr>
          <w:rFonts w:cs="Arial"/>
          <w:sz w:val="22"/>
          <w:szCs w:val="22"/>
        </w:rPr>
        <w:t xml:space="preserve"> with any of your health</w:t>
      </w:r>
      <w:r w:rsidR="00A03654">
        <w:rPr>
          <w:rFonts w:cs="Arial"/>
          <w:sz w:val="22"/>
          <w:szCs w:val="22"/>
        </w:rPr>
        <w:t xml:space="preserve"> </w:t>
      </w:r>
      <w:r w:rsidR="00E104A7" w:rsidRPr="00E104A7">
        <w:rPr>
          <w:rFonts w:cs="Arial"/>
          <w:sz w:val="22"/>
          <w:szCs w:val="22"/>
        </w:rPr>
        <w:t>care providers using HealthInfoNet</w:t>
      </w:r>
      <w:r>
        <w:rPr>
          <w:rFonts w:cs="Arial"/>
          <w:sz w:val="22"/>
          <w:szCs w:val="22"/>
        </w:rPr>
        <w:t>’s system</w:t>
      </w:r>
      <w:r w:rsidR="00E104A7" w:rsidRPr="00E104A7">
        <w:rPr>
          <w:rFonts w:cs="Arial"/>
          <w:sz w:val="22"/>
          <w:szCs w:val="22"/>
        </w:rPr>
        <w:t xml:space="preserve">. </w:t>
      </w:r>
    </w:p>
    <w:p w14:paraId="3B87F554" w14:textId="5548431F" w:rsidR="00E104A7" w:rsidRPr="00DE30F3" w:rsidRDefault="00E104A7" w:rsidP="00DE30F3">
      <w:pPr>
        <w:pStyle w:val="ListParagraph"/>
        <w:numPr>
          <w:ilvl w:val="1"/>
          <w:numId w:val="5"/>
        </w:numPr>
        <w:spacing w:after="120"/>
        <w:contextualSpacing w:val="0"/>
        <w:rPr>
          <w:rFonts w:cs="Arial"/>
          <w:sz w:val="22"/>
          <w:szCs w:val="22"/>
        </w:rPr>
      </w:pPr>
      <w:r w:rsidRPr="00DE30F3">
        <w:rPr>
          <w:rFonts w:cs="Arial"/>
          <w:sz w:val="22"/>
          <w:szCs w:val="22"/>
          <w:u w:val="single"/>
        </w:rPr>
        <w:t xml:space="preserve">If you do not </w:t>
      </w:r>
      <w:r w:rsidR="001E2A1C">
        <w:rPr>
          <w:rFonts w:cs="Arial"/>
          <w:sz w:val="22"/>
          <w:szCs w:val="22"/>
          <w:u w:val="single"/>
        </w:rPr>
        <w:t>submit</w:t>
      </w:r>
      <w:r w:rsidRPr="00DE30F3">
        <w:rPr>
          <w:rFonts w:cs="Arial"/>
          <w:sz w:val="22"/>
          <w:szCs w:val="22"/>
          <w:u w:val="single"/>
        </w:rPr>
        <w:t xml:space="preserve"> this form</w:t>
      </w:r>
      <w:r w:rsidRPr="00DE30F3">
        <w:rPr>
          <w:rFonts w:cs="Arial"/>
          <w:sz w:val="22"/>
          <w:szCs w:val="22"/>
        </w:rPr>
        <w:t xml:space="preserve">, your general medical information, </w:t>
      </w:r>
      <w:r w:rsidR="00133F2E">
        <w:rPr>
          <w:rFonts w:cs="Arial"/>
          <w:sz w:val="22"/>
          <w:szCs w:val="22"/>
        </w:rPr>
        <w:t>such as</w:t>
      </w:r>
      <w:r w:rsidR="00133F2E" w:rsidRPr="00DE30F3">
        <w:rPr>
          <w:rFonts w:cs="Arial"/>
          <w:sz w:val="22"/>
          <w:szCs w:val="22"/>
        </w:rPr>
        <w:t xml:space="preserve"> </w:t>
      </w:r>
      <w:r w:rsidRPr="00DE30F3">
        <w:rPr>
          <w:rFonts w:cs="Arial"/>
          <w:sz w:val="22"/>
          <w:szCs w:val="22"/>
        </w:rPr>
        <w:t xml:space="preserve">your </w:t>
      </w:r>
      <w:r w:rsidR="00133F2E">
        <w:rPr>
          <w:rFonts w:cs="Arial"/>
          <w:sz w:val="22"/>
          <w:szCs w:val="22"/>
        </w:rPr>
        <w:t xml:space="preserve">visits, active conditions, </w:t>
      </w:r>
      <w:r w:rsidRPr="00DE30F3">
        <w:rPr>
          <w:rFonts w:cs="Arial"/>
          <w:sz w:val="22"/>
          <w:szCs w:val="22"/>
        </w:rPr>
        <w:t xml:space="preserve">allergies, </w:t>
      </w:r>
      <w:r w:rsidR="00133F2E">
        <w:rPr>
          <w:rFonts w:cs="Arial"/>
          <w:sz w:val="22"/>
          <w:szCs w:val="22"/>
        </w:rPr>
        <w:t xml:space="preserve">pharmacy </w:t>
      </w:r>
      <w:r w:rsidRPr="00DE30F3">
        <w:rPr>
          <w:rFonts w:cs="Arial"/>
          <w:sz w:val="22"/>
          <w:szCs w:val="22"/>
        </w:rPr>
        <w:t>prescription</w:t>
      </w:r>
      <w:r w:rsidR="00133F2E">
        <w:rPr>
          <w:rFonts w:cs="Arial"/>
          <w:sz w:val="22"/>
          <w:szCs w:val="22"/>
        </w:rPr>
        <w:t xml:space="preserve"> history</w:t>
      </w:r>
      <w:r w:rsidRPr="00DE30F3">
        <w:rPr>
          <w:rFonts w:cs="Arial"/>
          <w:sz w:val="22"/>
          <w:szCs w:val="22"/>
        </w:rPr>
        <w:t xml:space="preserve">, diagnoses, </w:t>
      </w:r>
      <w:r w:rsidR="00A7257D">
        <w:rPr>
          <w:rFonts w:cs="Arial"/>
          <w:sz w:val="22"/>
          <w:szCs w:val="22"/>
        </w:rPr>
        <w:t>or</w:t>
      </w:r>
      <w:r w:rsidRPr="00DE30F3">
        <w:rPr>
          <w:rFonts w:cs="Arial"/>
          <w:sz w:val="22"/>
          <w:szCs w:val="22"/>
        </w:rPr>
        <w:t xml:space="preserve"> lab and test results, will be made available to </w:t>
      </w:r>
      <w:proofErr w:type="gramStart"/>
      <w:r w:rsidRPr="00DE30F3">
        <w:rPr>
          <w:rFonts w:cs="Arial"/>
          <w:sz w:val="22"/>
          <w:szCs w:val="22"/>
        </w:rPr>
        <w:t>all of</w:t>
      </w:r>
      <w:proofErr w:type="gramEnd"/>
      <w:r w:rsidRPr="00DE30F3">
        <w:rPr>
          <w:rFonts w:cs="Arial"/>
          <w:sz w:val="22"/>
          <w:szCs w:val="22"/>
        </w:rPr>
        <w:t xml:space="preserve"> </w:t>
      </w:r>
      <w:r w:rsidRPr="003D350B">
        <w:rPr>
          <w:rFonts w:cs="Arial"/>
          <w:sz w:val="22"/>
          <w:szCs w:val="22"/>
        </w:rPr>
        <w:t>your</w:t>
      </w:r>
      <w:r w:rsidRPr="00DE30F3">
        <w:rPr>
          <w:rFonts w:cs="Arial"/>
          <w:sz w:val="22"/>
          <w:szCs w:val="22"/>
        </w:rPr>
        <w:t xml:space="preserve"> health</w:t>
      </w:r>
      <w:r w:rsidR="00ED4748">
        <w:rPr>
          <w:rFonts w:cs="Arial"/>
          <w:sz w:val="22"/>
          <w:szCs w:val="22"/>
        </w:rPr>
        <w:t xml:space="preserve"> </w:t>
      </w:r>
      <w:r w:rsidRPr="00DE30F3">
        <w:rPr>
          <w:rFonts w:cs="Arial"/>
          <w:sz w:val="22"/>
          <w:szCs w:val="22"/>
        </w:rPr>
        <w:t xml:space="preserve">care providers using HealthInfoNet. </w:t>
      </w:r>
    </w:p>
    <w:p w14:paraId="6C3BE2C3" w14:textId="592C9FDB" w:rsidR="00A7257D" w:rsidRDefault="00E104A7" w:rsidP="00EE5A50">
      <w:pPr>
        <w:pStyle w:val="ListParagraph"/>
        <w:numPr>
          <w:ilvl w:val="0"/>
          <w:numId w:val="5"/>
        </w:numPr>
        <w:spacing w:after="240"/>
        <w:contextualSpacing w:val="0"/>
        <w:rPr>
          <w:rFonts w:cs="Arial"/>
          <w:sz w:val="22"/>
          <w:szCs w:val="22"/>
        </w:rPr>
      </w:pPr>
      <w:r w:rsidRPr="00E104A7">
        <w:rPr>
          <w:rFonts w:cs="Arial"/>
          <w:sz w:val="22"/>
          <w:szCs w:val="22"/>
        </w:rPr>
        <w:t xml:space="preserve">You do not </w:t>
      </w:r>
      <w:r>
        <w:rPr>
          <w:rFonts w:cs="Arial"/>
          <w:sz w:val="22"/>
          <w:szCs w:val="22"/>
        </w:rPr>
        <w:t>need to make any decisions</w:t>
      </w:r>
      <w:r w:rsidRPr="00E104A7">
        <w:rPr>
          <w:rFonts w:cs="Arial"/>
          <w:sz w:val="22"/>
          <w:szCs w:val="22"/>
        </w:rPr>
        <w:t xml:space="preserve"> </w:t>
      </w:r>
      <w:proofErr w:type="gramStart"/>
      <w:r w:rsidRPr="00E104A7">
        <w:rPr>
          <w:rFonts w:cs="Arial"/>
          <w:sz w:val="22"/>
          <w:szCs w:val="22"/>
        </w:rPr>
        <w:t>at this time</w:t>
      </w:r>
      <w:proofErr w:type="gramEnd"/>
      <w:r w:rsidRPr="00E104A7">
        <w:rPr>
          <w:rFonts w:cs="Arial"/>
          <w:sz w:val="22"/>
          <w:szCs w:val="22"/>
        </w:rPr>
        <w:t>. You can take this paperwork home and think about it, or we can talk more about it if you’d like</w:t>
      </w:r>
      <w:r w:rsidR="003D350B">
        <w:rPr>
          <w:rFonts w:cs="Arial"/>
          <w:sz w:val="22"/>
          <w:szCs w:val="22"/>
        </w:rPr>
        <w:t xml:space="preserve">. </w:t>
      </w:r>
      <w:r w:rsidR="00EE5A50">
        <w:rPr>
          <w:rFonts w:cs="Arial"/>
          <w:sz w:val="22"/>
          <w:szCs w:val="22"/>
        </w:rPr>
        <w:t>For a full description of consent choices, see the table below.</w:t>
      </w:r>
    </w:p>
    <w:tbl>
      <w:tblPr>
        <w:tblStyle w:val="TableGrid"/>
        <w:tblW w:w="0" w:type="auto"/>
        <w:tblInd w:w="720" w:type="dxa"/>
        <w:tblLook w:val="04A0" w:firstRow="1" w:lastRow="0" w:firstColumn="1" w:lastColumn="0" w:noHBand="0" w:noVBand="1"/>
      </w:tblPr>
      <w:tblGrid>
        <w:gridCol w:w="3775"/>
        <w:gridCol w:w="4135"/>
      </w:tblGrid>
      <w:tr w:rsidR="00ED4748" w:rsidRPr="00F0574C" w14:paraId="4721880D" w14:textId="77777777" w:rsidTr="00E97A9E">
        <w:tc>
          <w:tcPr>
            <w:tcW w:w="3775" w:type="dxa"/>
            <w:shd w:val="clear" w:color="auto" w:fill="EDEDED" w:themeFill="accent3" w:themeFillTint="33"/>
          </w:tcPr>
          <w:p w14:paraId="3CABA1DD" w14:textId="5EC78D81" w:rsidR="00ED4748" w:rsidRPr="00F0574C" w:rsidRDefault="00ED4748" w:rsidP="00ED4748">
            <w:pPr>
              <w:pStyle w:val="ListParagraph"/>
              <w:ind w:left="0"/>
              <w:contextualSpacing w:val="0"/>
              <w:rPr>
                <w:rFonts w:cs="Arial"/>
                <w:sz w:val="20"/>
                <w:szCs w:val="20"/>
              </w:rPr>
            </w:pPr>
            <w:r w:rsidRPr="00F0574C">
              <w:rPr>
                <w:rFonts w:cs="Arial"/>
                <w:sz w:val="20"/>
                <w:szCs w:val="20"/>
              </w:rPr>
              <w:t>Your Choices</w:t>
            </w:r>
          </w:p>
        </w:tc>
        <w:tc>
          <w:tcPr>
            <w:tcW w:w="4135" w:type="dxa"/>
            <w:shd w:val="clear" w:color="auto" w:fill="EDEDED" w:themeFill="accent3" w:themeFillTint="33"/>
          </w:tcPr>
          <w:p w14:paraId="1F6D8204" w14:textId="2E954A54" w:rsidR="00ED4748" w:rsidRPr="00F0574C" w:rsidRDefault="00ED4748" w:rsidP="00ED4748">
            <w:pPr>
              <w:pStyle w:val="ListParagraph"/>
              <w:ind w:left="0"/>
              <w:contextualSpacing w:val="0"/>
              <w:rPr>
                <w:rFonts w:cs="Arial"/>
                <w:sz w:val="20"/>
                <w:szCs w:val="20"/>
              </w:rPr>
            </w:pPr>
            <w:r w:rsidRPr="00F0574C">
              <w:rPr>
                <w:rFonts w:cs="Arial"/>
                <w:sz w:val="20"/>
                <w:szCs w:val="20"/>
              </w:rPr>
              <w:t>Your Actions</w:t>
            </w:r>
          </w:p>
        </w:tc>
      </w:tr>
      <w:tr w:rsidR="00ED4748" w:rsidRPr="00F0574C" w14:paraId="7AE18149" w14:textId="77777777" w:rsidTr="00E97A9E">
        <w:tc>
          <w:tcPr>
            <w:tcW w:w="3775" w:type="dxa"/>
          </w:tcPr>
          <w:p w14:paraId="6C6D4831" w14:textId="61D561B4" w:rsidR="00ED4748" w:rsidRPr="00F0574C" w:rsidRDefault="00ED4748" w:rsidP="00B814F2">
            <w:pPr>
              <w:spacing w:after="60"/>
              <w:rPr>
                <w:rFonts w:asciiTheme="minorHAnsi" w:hAnsiTheme="minorHAnsi" w:cstheme="minorHAnsi"/>
                <w:sz w:val="20"/>
                <w:szCs w:val="20"/>
              </w:rPr>
            </w:pPr>
            <w:r w:rsidRPr="00F0574C">
              <w:rPr>
                <w:rFonts w:asciiTheme="minorHAnsi" w:hAnsiTheme="minorHAnsi" w:cstheme="minorHAnsi"/>
                <w:sz w:val="20"/>
                <w:szCs w:val="20"/>
              </w:rPr>
              <w:t>I do want to share my general medical information with HealthInfoNet.</w:t>
            </w:r>
          </w:p>
        </w:tc>
        <w:tc>
          <w:tcPr>
            <w:tcW w:w="4135" w:type="dxa"/>
          </w:tcPr>
          <w:p w14:paraId="761E0F14" w14:textId="19C07C36" w:rsidR="00F0574C" w:rsidRPr="00F0574C" w:rsidRDefault="00F0574C" w:rsidP="00B814F2">
            <w:pPr>
              <w:spacing w:after="60"/>
              <w:rPr>
                <w:rFonts w:asciiTheme="minorHAnsi" w:hAnsiTheme="minorHAnsi" w:cstheme="minorHAnsi"/>
                <w:sz w:val="20"/>
                <w:szCs w:val="20"/>
              </w:rPr>
            </w:pPr>
            <w:r w:rsidRPr="00F0574C">
              <w:rPr>
                <w:rFonts w:asciiTheme="minorHAnsi" w:hAnsiTheme="minorHAnsi" w:cstheme="minorHAnsi"/>
                <w:sz w:val="20"/>
                <w:szCs w:val="20"/>
              </w:rPr>
              <w:t>No action needed. Your general medical information is automatically shared with HealthInfoNet by any of your providers that participate with HealthInfoNet.</w:t>
            </w:r>
          </w:p>
          <w:p w14:paraId="7A3557DD" w14:textId="77777777" w:rsidR="00F0574C" w:rsidRPr="00F0574C" w:rsidRDefault="00F0574C" w:rsidP="00B814F2">
            <w:pPr>
              <w:pStyle w:val="ListParagraph"/>
              <w:spacing w:after="60"/>
              <w:contextualSpacing w:val="0"/>
              <w:rPr>
                <w:rFonts w:cstheme="minorHAnsi"/>
                <w:sz w:val="20"/>
                <w:szCs w:val="20"/>
              </w:rPr>
            </w:pPr>
          </w:p>
          <w:p w14:paraId="3777681A" w14:textId="2F71F82F" w:rsidR="00ED4748" w:rsidRPr="00BC4B3C" w:rsidRDefault="00F0574C" w:rsidP="00B814F2">
            <w:pPr>
              <w:pStyle w:val="ListParagraph"/>
              <w:spacing w:after="60"/>
              <w:ind w:left="0"/>
              <w:contextualSpacing w:val="0"/>
              <w:rPr>
                <w:rFonts w:cstheme="minorHAnsi"/>
                <w:i/>
                <w:iCs/>
                <w:sz w:val="20"/>
                <w:szCs w:val="20"/>
              </w:rPr>
            </w:pPr>
            <w:r w:rsidRPr="00BC4B3C">
              <w:rPr>
                <w:rFonts w:cstheme="minorHAnsi"/>
                <w:i/>
                <w:iCs/>
                <w:sz w:val="20"/>
                <w:szCs w:val="20"/>
                <w:u w:val="single"/>
              </w:rPr>
              <w:t>Note:</w:t>
            </w:r>
            <w:r w:rsidRPr="00BC4B3C">
              <w:rPr>
                <w:rFonts w:cstheme="minorHAnsi"/>
                <w:i/>
                <w:iCs/>
                <w:sz w:val="20"/>
                <w:szCs w:val="20"/>
              </w:rPr>
              <w:t xml:space="preserve"> If you have previously opted-out of sharing your general medical information but want to share this information with HealthInfoNet again, please view </w:t>
            </w:r>
            <w:r w:rsidR="004F5F34">
              <w:rPr>
                <w:rFonts w:cstheme="minorHAnsi"/>
                <w:i/>
                <w:iCs/>
                <w:sz w:val="20"/>
                <w:szCs w:val="20"/>
              </w:rPr>
              <w:t>the</w:t>
            </w:r>
            <w:r w:rsidRPr="00BC4B3C">
              <w:rPr>
                <w:rFonts w:cstheme="minorHAnsi"/>
                <w:i/>
                <w:iCs/>
                <w:sz w:val="20"/>
                <w:szCs w:val="20"/>
              </w:rPr>
              <w:t xml:space="preserve"> </w:t>
            </w:r>
            <w:r w:rsidR="004F5F34">
              <w:rPr>
                <w:rFonts w:cstheme="minorHAnsi"/>
                <w:i/>
                <w:iCs/>
                <w:sz w:val="20"/>
                <w:szCs w:val="20"/>
              </w:rPr>
              <w:t>“</w:t>
            </w:r>
            <w:r w:rsidRPr="00BC4B3C">
              <w:rPr>
                <w:rFonts w:cstheme="minorHAnsi"/>
                <w:i/>
                <w:iCs/>
                <w:sz w:val="20"/>
                <w:szCs w:val="20"/>
              </w:rPr>
              <w:t>opt-back-in</w:t>
            </w:r>
            <w:r w:rsidR="004F5F34">
              <w:rPr>
                <w:rFonts w:cstheme="minorHAnsi"/>
                <w:i/>
                <w:iCs/>
                <w:sz w:val="20"/>
                <w:szCs w:val="20"/>
              </w:rPr>
              <w:t>”</w:t>
            </w:r>
            <w:r w:rsidRPr="00BC4B3C">
              <w:rPr>
                <w:rFonts w:cstheme="minorHAnsi"/>
                <w:i/>
                <w:iCs/>
                <w:sz w:val="20"/>
                <w:szCs w:val="20"/>
              </w:rPr>
              <w:t xml:space="preserve"> choice below.</w:t>
            </w:r>
          </w:p>
        </w:tc>
      </w:tr>
      <w:tr w:rsidR="00BA5FA1" w:rsidRPr="00F0574C" w14:paraId="3D019A48" w14:textId="77777777" w:rsidTr="00E97A9E">
        <w:tc>
          <w:tcPr>
            <w:tcW w:w="3775" w:type="dxa"/>
          </w:tcPr>
          <w:p w14:paraId="4A0CA924" w14:textId="7C7E69D5" w:rsidR="00BA5FA1" w:rsidRPr="00F0574C" w:rsidRDefault="008F2DA1" w:rsidP="00B814F2">
            <w:pPr>
              <w:spacing w:after="60"/>
              <w:rPr>
                <w:rFonts w:asciiTheme="minorHAnsi" w:hAnsiTheme="minorHAnsi" w:cstheme="minorHAnsi"/>
                <w:sz w:val="20"/>
                <w:szCs w:val="20"/>
              </w:rPr>
            </w:pPr>
            <w:r w:rsidRPr="008F2DA1">
              <w:rPr>
                <w:rFonts w:asciiTheme="minorHAnsi" w:hAnsiTheme="minorHAnsi" w:cstheme="minorHAnsi"/>
                <w:sz w:val="20"/>
                <w:szCs w:val="20"/>
              </w:rPr>
              <w:t xml:space="preserve">I do </w:t>
            </w:r>
            <w:r w:rsidRPr="008F2DA1">
              <w:rPr>
                <w:rFonts w:asciiTheme="minorHAnsi" w:hAnsiTheme="minorHAnsi" w:cstheme="minorHAnsi"/>
                <w:sz w:val="20"/>
                <w:szCs w:val="20"/>
                <w:u w:val="single"/>
              </w:rPr>
              <w:t>not</w:t>
            </w:r>
            <w:r w:rsidRPr="008F2DA1">
              <w:rPr>
                <w:rFonts w:asciiTheme="minorHAnsi" w:hAnsiTheme="minorHAnsi" w:cstheme="minorHAnsi"/>
                <w:sz w:val="20"/>
                <w:szCs w:val="20"/>
              </w:rPr>
              <w:t xml:space="preserve"> want to share my general medical information with HealthInfoNet.</w:t>
            </w:r>
          </w:p>
        </w:tc>
        <w:tc>
          <w:tcPr>
            <w:tcW w:w="4135" w:type="dxa"/>
          </w:tcPr>
          <w:p w14:paraId="62C1B9CB" w14:textId="1043C6C5" w:rsidR="00BA5FA1" w:rsidRPr="00F0574C" w:rsidRDefault="008F2DA1" w:rsidP="008F2DA1">
            <w:pPr>
              <w:rPr>
                <w:rFonts w:asciiTheme="minorHAnsi" w:hAnsiTheme="minorHAnsi" w:cstheme="minorHAnsi"/>
                <w:sz w:val="20"/>
                <w:szCs w:val="20"/>
              </w:rPr>
            </w:pPr>
            <w:r w:rsidRPr="008F2DA1">
              <w:rPr>
                <w:rFonts w:asciiTheme="minorHAnsi" w:hAnsiTheme="minorHAnsi" w:cstheme="minorHAnsi"/>
                <w:sz w:val="20"/>
                <w:szCs w:val="20"/>
              </w:rPr>
              <w:t>You will need to “opt-out” of sharing your general medical information with HealthInfoNet by either (a) printing and mailing or (b) submitting online a consent form.</w:t>
            </w:r>
          </w:p>
        </w:tc>
      </w:tr>
      <w:tr w:rsidR="00ED4748" w:rsidRPr="00F0574C" w14:paraId="539D978C" w14:textId="77777777" w:rsidTr="00E97A9E">
        <w:tc>
          <w:tcPr>
            <w:tcW w:w="3775" w:type="dxa"/>
          </w:tcPr>
          <w:p w14:paraId="3829D78A" w14:textId="3FE7649C" w:rsidR="00ED4748" w:rsidRPr="00F0574C" w:rsidRDefault="008F2DA1" w:rsidP="008F2DA1">
            <w:pPr>
              <w:rPr>
                <w:rFonts w:asciiTheme="minorHAnsi" w:hAnsiTheme="minorHAnsi" w:cstheme="minorHAnsi"/>
                <w:sz w:val="20"/>
                <w:szCs w:val="20"/>
              </w:rPr>
            </w:pPr>
            <w:r w:rsidRPr="008F2DA1">
              <w:rPr>
                <w:rFonts w:asciiTheme="minorHAnsi" w:hAnsiTheme="minorHAnsi" w:cstheme="minorHAnsi"/>
                <w:sz w:val="20"/>
                <w:szCs w:val="20"/>
              </w:rPr>
              <w:t>I do want to share my general medical information with HealthInfoNet again after previously having opted-out.</w:t>
            </w:r>
          </w:p>
        </w:tc>
        <w:tc>
          <w:tcPr>
            <w:tcW w:w="4135" w:type="dxa"/>
          </w:tcPr>
          <w:p w14:paraId="383E9316" w14:textId="635E49F2" w:rsidR="00ED4748" w:rsidRPr="00F0574C" w:rsidRDefault="00F0574C" w:rsidP="00B814F2">
            <w:pPr>
              <w:spacing w:after="60"/>
              <w:rPr>
                <w:rFonts w:asciiTheme="minorHAnsi" w:hAnsiTheme="minorHAnsi" w:cstheme="minorHAnsi"/>
                <w:sz w:val="20"/>
                <w:szCs w:val="20"/>
              </w:rPr>
            </w:pPr>
            <w:r w:rsidRPr="00F0574C">
              <w:rPr>
                <w:rFonts w:asciiTheme="minorHAnsi" w:hAnsiTheme="minorHAnsi" w:cstheme="minorHAnsi"/>
                <w:sz w:val="20"/>
                <w:szCs w:val="20"/>
              </w:rPr>
              <w:t xml:space="preserve">You will need to “opt-back-in” to sharing your general medical information with HealthInfoNet by either (a) printing and mailing or (b) submitting online a consent form. </w:t>
            </w:r>
          </w:p>
        </w:tc>
      </w:tr>
      <w:tr w:rsidR="00ED4748" w:rsidRPr="00F0574C" w14:paraId="757730C1" w14:textId="77777777" w:rsidTr="00E97A9E">
        <w:tc>
          <w:tcPr>
            <w:tcW w:w="3775" w:type="dxa"/>
          </w:tcPr>
          <w:p w14:paraId="5FCBA68E" w14:textId="47223815" w:rsidR="00ED4748" w:rsidRPr="00F0574C" w:rsidRDefault="00F0574C" w:rsidP="00B814F2">
            <w:pPr>
              <w:spacing w:after="60"/>
              <w:rPr>
                <w:rFonts w:asciiTheme="minorHAnsi" w:hAnsiTheme="minorHAnsi" w:cstheme="minorHAnsi"/>
                <w:sz w:val="20"/>
                <w:szCs w:val="20"/>
              </w:rPr>
            </w:pPr>
            <w:r w:rsidRPr="00F0574C">
              <w:rPr>
                <w:rFonts w:asciiTheme="minorHAnsi" w:hAnsiTheme="minorHAnsi" w:cstheme="minorHAnsi"/>
                <w:sz w:val="20"/>
                <w:szCs w:val="20"/>
              </w:rPr>
              <w:t>I do want to share my mental health and/or HIV information with HealthInfoNet.</w:t>
            </w:r>
          </w:p>
        </w:tc>
        <w:tc>
          <w:tcPr>
            <w:tcW w:w="4135" w:type="dxa"/>
          </w:tcPr>
          <w:p w14:paraId="22C1877B" w14:textId="4DB938B2" w:rsidR="00ED4748" w:rsidRPr="00F0574C" w:rsidRDefault="00F0574C" w:rsidP="00B814F2">
            <w:pPr>
              <w:spacing w:after="60"/>
              <w:rPr>
                <w:rFonts w:asciiTheme="minorHAnsi" w:hAnsiTheme="minorHAnsi" w:cstheme="minorHAnsi"/>
                <w:sz w:val="20"/>
                <w:szCs w:val="20"/>
              </w:rPr>
            </w:pPr>
            <w:r w:rsidRPr="00F0574C">
              <w:rPr>
                <w:rFonts w:asciiTheme="minorHAnsi" w:hAnsiTheme="minorHAnsi" w:cstheme="minorHAnsi"/>
                <w:sz w:val="20"/>
                <w:szCs w:val="20"/>
              </w:rPr>
              <w:t xml:space="preserve">You will need to “opt-in” to sharing </w:t>
            </w:r>
            <w:r w:rsidRPr="00F0574C">
              <w:rPr>
                <w:rFonts w:asciiTheme="minorHAnsi" w:eastAsiaTheme="minorEastAsia" w:hAnsiTheme="minorHAnsi" w:cstheme="minorHAnsi"/>
                <w:sz w:val="20"/>
                <w:szCs w:val="20"/>
              </w:rPr>
              <w:t>your sensitive health information with HealthInfoNet by either (a) printing and mailing or (b) submitting online a consent form.</w:t>
            </w:r>
          </w:p>
        </w:tc>
      </w:tr>
      <w:tr w:rsidR="00ED4748" w:rsidRPr="00F0574C" w14:paraId="7FE8EEF2" w14:textId="77777777" w:rsidTr="00E97A9E">
        <w:tc>
          <w:tcPr>
            <w:tcW w:w="3775" w:type="dxa"/>
          </w:tcPr>
          <w:p w14:paraId="7896495B" w14:textId="4EA06538" w:rsidR="00ED4748" w:rsidRPr="00F0574C" w:rsidRDefault="00F0574C" w:rsidP="00B814F2">
            <w:pPr>
              <w:spacing w:after="60"/>
              <w:rPr>
                <w:rFonts w:asciiTheme="minorHAnsi" w:hAnsiTheme="minorHAnsi" w:cstheme="minorHAnsi"/>
                <w:sz w:val="20"/>
                <w:szCs w:val="20"/>
              </w:rPr>
            </w:pPr>
            <w:r w:rsidRPr="00F0574C">
              <w:rPr>
                <w:rFonts w:asciiTheme="minorHAnsi" w:hAnsiTheme="minorHAnsi" w:cstheme="minorHAnsi"/>
                <w:sz w:val="20"/>
                <w:szCs w:val="20"/>
              </w:rPr>
              <w:t>I do </w:t>
            </w:r>
            <w:r w:rsidRPr="00F0574C">
              <w:rPr>
                <w:rFonts w:asciiTheme="minorHAnsi" w:hAnsiTheme="minorHAnsi" w:cstheme="minorHAnsi"/>
                <w:sz w:val="20"/>
                <w:szCs w:val="20"/>
                <w:u w:val="single"/>
              </w:rPr>
              <w:t>not</w:t>
            </w:r>
            <w:r w:rsidRPr="00F0574C">
              <w:rPr>
                <w:rFonts w:asciiTheme="minorHAnsi" w:hAnsiTheme="minorHAnsi" w:cstheme="minorHAnsi"/>
                <w:sz w:val="20"/>
                <w:szCs w:val="20"/>
              </w:rPr>
              <w:t xml:space="preserve"> want to share my mental health and/or HIV information with HealthInfoNet after previously having </w:t>
            </w:r>
            <w:proofErr w:type="gramStart"/>
            <w:r w:rsidRPr="00F0574C">
              <w:rPr>
                <w:rFonts w:asciiTheme="minorHAnsi" w:hAnsiTheme="minorHAnsi" w:cstheme="minorHAnsi"/>
                <w:sz w:val="20"/>
                <w:szCs w:val="20"/>
              </w:rPr>
              <w:t>opted-in.</w:t>
            </w:r>
            <w:proofErr w:type="gramEnd"/>
          </w:p>
        </w:tc>
        <w:tc>
          <w:tcPr>
            <w:tcW w:w="4135" w:type="dxa"/>
          </w:tcPr>
          <w:p w14:paraId="388921F8" w14:textId="32E69392" w:rsidR="00ED4748" w:rsidRPr="00F0574C" w:rsidRDefault="00F0574C" w:rsidP="00B814F2">
            <w:pPr>
              <w:spacing w:after="60"/>
              <w:rPr>
                <w:rFonts w:asciiTheme="minorHAnsi" w:hAnsiTheme="minorHAnsi" w:cstheme="minorHAnsi"/>
                <w:sz w:val="20"/>
                <w:szCs w:val="20"/>
              </w:rPr>
            </w:pPr>
            <w:r w:rsidRPr="00F0574C">
              <w:rPr>
                <w:rFonts w:asciiTheme="minorHAnsi" w:hAnsiTheme="minorHAnsi" w:cstheme="minorHAnsi"/>
                <w:sz w:val="20"/>
                <w:szCs w:val="20"/>
              </w:rPr>
              <w:t>You will need to “opt-out” of sharing your sensitive health information with HealthInfoNet by either (a) printing and mailing or (b) submitting online a consent form.</w:t>
            </w:r>
          </w:p>
        </w:tc>
      </w:tr>
    </w:tbl>
    <w:p w14:paraId="706B138E" w14:textId="0D634B3F" w:rsidR="00FA33A3" w:rsidRPr="00A7257D" w:rsidRDefault="00FA33A3" w:rsidP="00A7257D">
      <w:pPr>
        <w:pStyle w:val="ListParagraph"/>
        <w:spacing w:after="120"/>
        <w:contextualSpacing w:val="0"/>
        <w:rPr>
          <w:rFonts w:cs="Arial"/>
          <w:sz w:val="22"/>
          <w:szCs w:val="22"/>
        </w:rPr>
      </w:pPr>
    </w:p>
    <w:p w14:paraId="2C9BCBDE" w14:textId="2B2EB8FC" w:rsidR="004479D9" w:rsidRPr="000708E4" w:rsidRDefault="004479D9" w:rsidP="00DE30F3">
      <w:pPr>
        <w:spacing w:after="120"/>
        <w:rPr>
          <w:rFonts w:ascii="Calibri" w:hAnsi="Calibri"/>
          <w:color w:val="FF0000"/>
          <w:sz w:val="22"/>
          <w:szCs w:val="22"/>
        </w:rPr>
      </w:pPr>
    </w:p>
    <w:sectPr w:rsidR="004479D9" w:rsidRPr="000708E4" w:rsidSect="00E4751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3C10A" w14:textId="77777777" w:rsidR="00340D08" w:rsidRDefault="00340D08" w:rsidP="006F2993">
      <w:r>
        <w:separator/>
      </w:r>
    </w:p>
  </w:endnote>
  <w:endnote w:type="continuationSeparator" w:id="0">
    <w:p w14:paraId="1EBCA3F1" w14:textId="77777777" w:rsidR="00340D08" w:rsidRDefault="00340D08" w:rsidP="006F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charset w:val="00"/>
    <w:family w:val="auto"/>
    <w:pitch w:val="variable"/>
    <w:sig w:usb0="00000003" w:usb1="00000000" w:usb2="00000000" w:usb3="00000000" w:csb0="00000001" w:csb1="00000000"/>
  </w:font>
  <w:font w:name="HelveticaNeue-Bold">
    <w:charset w:val="00"/>
    <w:family w:val="auto"/>
    <w:pitch w:val="variable"/>
    <w:sig w:usb0="E50002FF" w:usb1="500079DB" w:usb2="00001010" w:usb3="00000000" w:csb0="00000001" w:csb1="00000000"/>
  </w:font>
  <w:font w:name="HelveticaNeue">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967ED" w14:textId="3C621427" w:rsidR="006F2993" w:rsidRDefault="006910F5">
    <w:pPr>
      <w:pStyle w:val="Footer"/>
    </w:pPr>
    <w:r w:rsidRPr="006910F5">
      <w:rPr>
        <w:rFonts w:ascii="Cambria" w:eastAsia="MS Mincho" w:hAnsi="Cambria"/>
        <w:noProof/>
      </w:rPr>
      <mc:AlternateContent>
        <mc:Choice Requires="wpg">
          <w:drawing>
            <wp:anchor distT="0" distB="0" distL="114300" distR="114300" simplePos="0" relativeHeight="251659264" behindDoc="0" locked="0" layoutInCell="1" allowOverlap="1" wp14:anchorId="19ABEB12" wp14:editId="7365CF47">
              <wp:simplePos x="0" y="0"/>
              <wp:positionH relativeFrom="margin">
                <wp:posOffset>0</wp:posOffset>
              </wp:positionH>
              <wp:positionV relativeFrom="paragraph">
                <wp:posOffset>60325</wp:posOffset>
              </wp:positionV>
              <wp:extent cx="6603970" cy="307975"/>
              <wp:effectExtent l="0" t="0" r="0" b="0"/>
              <wp:wrapNone/>
              <wp:docPr id="5" name="Group 5"/>
              <wp:cNvGraphicFramePr/>
              <a:graphic xmlns:a="http://schemas.openxmlformats.org/drawingml/2006/main">
                <a:graphicData uri="http://schemas.microsoft.com/office/word/2010/wordprocessingGroup">
                  <wpg:wgp>
                    <wpg:cNvGrpSpPr/>
                    <wpg:grpSpPr>
                      <a:xfrm>
                        <a:off x="0" y="0"/>
                        <a:ext cx="6603970" cy="307975"/>
                        <a:chOff x="0" y="0"/>
                        <a:chExt cx="6603970" cy="307975"/>
                      </a:xfrm>
                    </wpg:grpSpPr>
                    <wps:wsp>
                      <wps:cNvPr id="3" name="Text Box 3"/>
                      <wps:cNvSpPr txBox="1">
                        <a:spLocks noChangeArrowheads="1"/>
                      </wps:cNvSpPr>
                      <wps:spPr bwMode="auto">
                        <a:xfrm>
                          <a:off x="197510" y="0"/>
                          <a:ext cx="6406460" cy="307975"/>
                        </a:xfrm>
                        <a:prstGeom prst="rect">
                          <a:avLst/>
                        </a:prstGeom>
                        <a:noFill/>
                        <a:ln w="9525">
                          <a:noFill/>
                          <a:miter lim="800000"/>
                          <a:headEnd/>
                          <a:tailEnd/>
                        </a:ln>
                      </wps:spPr>
                      <wps:txbx>
                        <w:txbxContent>
                          <w:p w14:paraId="01458D34" w14:textId="77777777" w:rsidR="00CE78E0" w:rsidRPr="00511CCF" w:rsidRDefault="00CE78E0" w:rsidP="00CE78E0">
                            <w:pPr>
                              <w:spacing w:after="160" w:line="256" w:lineRule="auto"/>
                              <w:rPr>
                                <w:rFonts w:ascii="Calibri" w:eastAsia="MS Mincho" w:hAnsi="Calibri" w:cs="Calibri"/>
                                <w:sz w:val="16"/>
                                <w:szCs w:val="16"/>
                              </w:rPr>
                            </w:pPr>
                            <w:r w:rsidRPr="00511CCF">
                              <w:rPr>
                                <w:rFonts w:ascii="Calibri" w:hAnsi="Calibri" w:cs="Calibri"/>
                                <w:color w:val="000000"/>
                                <w:kern w:val="24"/>
                                <w:sz w:val="16"/>
                                <w:szCs w:val="16"/>
                              </w:rPr>
                              <w:t xml:space="preserve">© 2024 </w:t>
                            </w:r>
                            <w:proofErr w:type="gramStart"/>
                            <w:r w:rsidRPr="00511CCF">
                              <w:rPr>
                                <w:rFonts w:ascii="Calibri" w:hAnsi="Calibri" w:cs="Calibri"/>
                                <w:color w:val="000000"/>
                                <w:kern w:val="24"/>
                                <w:sz w:val="16"/>
                                <w:szCs w:val="16"/>
                              </w:rPr>
                              <w:t>HealthInfoNet  •</w:t>
                            </w:r>
                            <w:proofErr w:type="gramEnd"/>
                            <w:r w:rsidRPr="00511CCF">
                              <w:rPr>
                                <w:rFonts w:ascii="Calibri" w:hAnsi="Calibri" w:cs="Calibri"/>
                                <w:color w:val="000000"/>
                                <w:kern w:val="24"/>
                                <w:sz w:val="16"/>
                                <w:szCs w:val="16"/>
                              </w:rPr>
                              <w:t xml:space="preserve">  All Rights Reserved  •  (866) 592-4352  •  (207) 541-9258  •  </w:t>
                            </w:r>
                            <w:r w:rsidRPr="00511CCF">
                              <w:rPr>
                                <w:rFonts w:ascii="Calibri" w:hAnsi="Calibri" w:cs="Calibri"/>
                                <w:color w:val="000000"/>
                                <w:kern w:val="24"/>
                                <w:sz w:val="16"/>
                                <w:szCs w:val="16"/>
                                <w:u w:color="0070C0"/>
                              </w:rPr>
                              <w:t>clinicaleducation@hinfonet.org</w:t>
                            </w:r>
                            <w:r w:rsidRPr="00511CCF">
                              <w:rPr>
                                <w:rFonts w:ascii="Calibri" w:hAnsi="Calibri" w:cs="Calibri"/>
                                <w:color w:val="000000"/>
                                <w:kern w:val="24"/>
                                <w:sz w:val="16"/>
                                <w:szCs w:val="16"/>
                              </w:rPr>
                              <w:t xml:space="preserve">  •  </w:t>
                            </w:r>
                            <w:r w:rsidRPr="00511CCF">
                              <w:rPr>
                                <w:rFonts w:ascii="Calibri" w:hAnsi="Calibri" w:cs="Calibri"/>
                                <w:color w:val="000000"/>
                                <w:kern w:val="24"/>
                                <w:sz w:val="16"/>
                                <w:szCs w:val="16"/>
                                <w:u w:color="0070C0"/>
                              </w:rPr>
                              <w:t>www.hinfonet.org</w:t>
                            </w:r>
                          </w:p>
                          <w:p w14:paraId="6446A71B" w14:textId="77777777" w:rsidR="00CE78E0" w:rsidRPr="0079006F" w:rsidRDefault="00CE78E0" w:rsidP="00CE78E0">
                            <w:pPr>
                              <w:pStyle w:val="NormalWeb"/>
                              <w:spacing w:before="0" w:beforeAutospacing="0" w:after="160" w:afterAutospacing="0" w:line="256" w:lineRule="auto"/>
                              <w:rPr>
                                <w:sz w:val="16"/>
                                <w:szCs w:val="16"/>
                              </w:rPr>
                            </w:pPr>
                          </w:p>
                          <w:p w14:paraId="71FE1B16" w14:textId="0F067455" w:rsidR="006910F5" w:rsidRPr="0079006F" w:rsidRDefault="006910F5" w:rsidP="006910F5">
                            <w:pPr>
                              <w:pStyle w:val="NormalWeb"/>
                              <w:spacing w:before="0" w:beforeAutospacing="0" w:after="160" w:afterAutospacing="0" w:line="256" w:lineRule="auto"/>
                              <w:rPr>
                                <w:sz w:val="16"/>
                                <w:szCs w:val="16"/>
                              </w:rPr>
                            </w:pPr>
                          </w:p>
                        </w:txbxContent>
                      </wps:txbx>
                      <wps:bodyPr rot="0" vert="horz" wrap="square" lIns="91440" tIns="45720" rIns="91440" bIns="45720" anchor="t" anchorCtr="0">
                        <a:noAutofit/>
                      </wps:bodyPr>
                    </wps:wsp>
                    <pic:pic xmlns:pic="http://schemas.openxmlformats.org/drawingml/2006/picture">
                      <pic:nvPicPr>
                        <pic:cNvPr id="4" name="Picture 4"/>
                        <pic:cNvPicPr>
                          <a:picLocks noChangeAspect="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7316"/>
                          <a:ext cx="229870" cy="226695"/>
                        </a:xfrm>
                        <a:prstGeom prst="rect">
                          <a:avLst/>
                        </a:prstGeom>
                      </pic:spPr>
                    </pic:pic>
                  </wpg:wgp>
                </a:graphicData>
              </a:graphic>
            </wp:anchor>
          </w:drawing>
        </mc:Choice>
        <mc:Fallback>
          <w:pict>
            <v:group w14:anchorId="19ABEB12" id="Group 5" o:spid="_x0000_s1026" style="position:absolute;margin-left:0;margin-top:4.75pt;width:520pt;height:24.25pt;z-index:251659264;mso-position-horizontal-relative:margin" coordsize="66039,3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">
              <v:shapetype id="_x0000_t202" coordsize="21600,21600" o:spt="202" path="m,l,21600r21600,l21600,xe">
                <v:stroke joinstyle="miter"/>
                <v:path gradientshapeok="t" o:connecttype="rect"/>
              </v:shapetype>
              <v:shape id="Text Box 3" o:spid="_x0000_s1027" type="#_x0000_t202" style="position:absolute;left:1975;width:64064;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01458D34" w14:textId="77777777" w:rsidR="00CE78E0" w:rsidRPr="00511CCF" w:rsidRDefault="00CE78E0" w:rsidP="00CE78E0">
                      <w:pPr>
                        <w:spacing w:after="160" w:line="256" w:lineRule="auto"/>
                        <w:rPr>
                          <w:rFonts w:ascii="Calibri" w:eastAsia="MS Mincho" w:hAnsi="Calibri" w:cs="Calibri"/>
                          <w:sz w:val="16"/>
                          <w:szCs w:val="16"/>
                        </w:rPr>
                      </w:pPr>
                      <w:r w:rsidRPr="00511CCF">
                        <w:rPr>
                          <w:rFonts w:ascii="Calibri" w:hAnsi="Calibri" w:cs="Calibri"/>
                          <w:color w:val="000000"/>
                          <w:kern w:val="24"/>
                          <w:sz w:val="16"/>
                          <w:szCs w:val="16"/>
                        </w:rPr>
                        <w:t xml:space="preserve">© 2024 </w:t>
                      </w:r>
                      <w:proofErr w:type="gramStart"/>
                      <w:r w:rsidRPr="00511CCF">
                        <w:rPr>
                          <w:rFonts w:ascii="Calibri" w:hAnsi="Calibri" w:cs="Calibri"/>
                          <w:color w:val="000000"/>
                          <w:kern w:val="24"/>
                          <w:sz w:val="16"/>
                          <w:szCs w:val="16"/>
                        </w:rPr>
                        <w:t>HealthInfoNet  •</w:t>
                      </w:r>
                      <w:proofErr w:type="gramEnd"/>
                      <w:r w:rsidRPr="00511CCF">
                        <w:rPr>
                          <w:rFonts w:ascii="Calibri" w:hAnsi="Calibri" w:cs="Calibri"/>
                          <w:color w:val="000000"/>
                          <w:kern w:val="24"/>
                          <w:sz w:val="16"/>
                          <w:szCs w:val="16"/>
                        </w:rPr>
                        <w:t xml:space="preserve">  All Rights Reserved  •  (866) 592-4352  •  (207) 541-9258  •  </w:t>
                      </w:r>
                      <w:r w:rsidRPr="00511CCF">
                        <w:rPr>
                          <w:rFonts w:ascii="Calibri" w:hAnsi="Calibri" w:cs="Calibri"/>
                          <w:color w:val="000000"/>
                          <w:kern w:val="24"/>
                          <w:sz w:val="16"/>
                          <w:szCs w:val="16"/>
                          <w:u w:color="0070C0"/>
                        </w:rPr>
                        <w:t>clinicaleducation@hinfonet.org</w:t>
                      </w:r>
                      <w:r w:rsidRPr="00511CCF">
                        <w:rPr>
                          <w:rFonts w:ascii="Calibri" w:hAnsi="Calibri" w:cs="Calibri"/>
                          <w:color w:val="000000"/>
                          <w:kern w:val="24"/>
                          <w:sz w:val="16"/>
                          <w:szCs w:val="16"/>
                        </w:rPr>
                        <w:t xml:space="preserve">  •  </w:t>
                      </w:r>
                      <w:r w:rsidRPr="00511CCF">
                        <w:rPr>
                          <w:rFonts w:ascii="Calibri" w:hAnsi="Calibri" w:cs="Calibri"/>
                          <w:color w:val="000000"/>
                          <w:kern w:val="24"/>
                          <w:sz w:val="16"/>
                          <w:szCs w:val="16"/>
                          <w:u w:color="0070C0"/>
                        </w:rPr>
                        <w:t>www.hinfonet.org</w:t>
                      </w:r>
                    </w:p>
                    <w:p w14:paraId="6446A71B" w14:textId="77777777" w:rsidR="00CE78E0" w:rsidRPr="0079006F" w:rsidRDefault="00CE78E0" w:rsidP="00CE78E0">
                      <w:pPr>
                        <w:pStyle w:val="NormalWeb"/>
                        <w:spacing w:before="0" w:beforeAutospacing="0" w:after="160" w:afterAutospacing="0" w:line="256" w:lineRule="auto"/>
                        <w:rPr>
                          <w:sz w:val="16"/>
                          <w:szCs w:val="16"/>
                        </w:rPr>
                      </w:pPr>
                    </w:p>
                    <w:p w14:paraId="71FE1B16" w14:textId="0F067455" w:rsidR="006910F5" w:rsidRPr="0079006F" w:rsidRDefault="006910F5" w:rsidP="006910F5">
                      <w:pPr>
                        <w:pStyle w:val="NormalWeb"/>
                        <w:spacing w:before="0" w:beforeAutospacing="0" w:after="160" w:afterAutospacing="0" w:line="256" w:lineRule="auto"/>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top:73;width:2298;height:2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">
                <v:imagedata r:id="rId2" o:title="" chromakey="white"/>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0174E" w14:textId="77777777" w:rsidR="00340D08" w:rsidRDefault="00340D08" w:rsidP="006F2993">
      <w:r>
        <w:separator/>
      </w:r>
    </w:p>
  </w:footnote>
  <w:footnote w:type="continuationSeparator" w:id="0">
    <w:p w14:paraId="1CCB11C7" w14:textId="77777777" w:rsidR="00340D08" w:rsidRDefault="00340D08" w:rsidP="006F29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9F4A9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A444A3C"/>
    <w:multiLevelType w:val="hybridMultilevel"/>
    <w:tmpl w:val="4566E798"/>
    <w:lvl w:ilvl="0" w:tplc="383A939C">
      <w:start w:val="1"/>
      <w:numFmt w:val="bullet"/>
      <w:lvlText w:val="•"/>
      <w:lvlJc w:val="left"/>
      <w:pPr>
        <w:tabs>
          <w:tab w:val="num" w:pos="720"/>
        </w:tabs>
        <w:ind w:left="720" w:hanging="360"/>
      </w:pPr>
      <w:rPr>
        <w:rFonts w:ascii="Arial" w:hAnsi="Arial" w:hint="default"/>
      </w:rPr>
    </w:lvl>
    <w:lvl w:ilvl="1" w:tplc="493A9AD2">
      <w:start w:val="1"/>
      <w:numFmt w:val="bullet"/>
      <w:lvlText w:val="•"/>
      <w:lvlJc w:val="left"/>
      <w:pPr>
        <w:tabs>
          <w:tab w:val="num" w:pos="1440"/>
        </w:tabs>
        <w:ind w:left="1440" w:hanging="360"/>
      </w:pPr>
      <w:rPr>
        <w:rFonts w:ascii="Arial" w:hAnsi="Arial" w:hint="default"/>
      </w:rPr>
    </w:lvl>
    <w:lvl w:ilvl="2" w:tplc="DBE457FA" w:tentative="1">
      <w:start w:val="1"/>
      <w:numFmt w:val="bullet"/>
      <w:lvlText w:val="•"/>
      <w:lvlJc w:val="left"/>
      <w:pPr>
        <w:tabs>
          <w:tab w:val="num" w:pos="2160"/>
        </w:tabs>
        <w:ind w:left="2160" w:hanging="360"/>
      </w:pPr>
      <w:rPr>
        <w:rFonts w:ascii="Arial" w:hAnsi="Arial" w:hint="default"/>
      </w:rPr>
    </w:lvl>
    <w:lvl w:ilvl="3" w:tplc="7EEA7266" w:tentative="1">
      <w:start w:val="1"/>
      <w:numFmt w:val="bullet"/>
      <w:lvlText w:val="•"/>
      <w:lvlJc w:val="left"/>
      <w:pPr>
        <w:tabs>
          <w:tab w:val="num" w:pos="2880"/>
        </w:tabs>
        <w:ind w:left="2880" w:hanging="360"/>
      </w:pPr>
      <w:rPr>
        <w:rFonts w:ascii="Arial" w:hAnsi="Arial" w:hint="default"/>
      </w:rPr>
    </w:lvl>
    <w:lvl w:ilvl="4" w:tplc="4D227DE2" w:tentative="1">
      <w:start w:val="1"/>
      <w:numFmt w:val="bullet"/>
      <w:lvlText w:val="•"/>
      <w:lvlJc w:val="left"/>
      <w:pPr>
        <w:tabs>
          <w:tab w:val="num" w:pos="3600"/>
        </w:tabs>
        <w:ind w:left="3600" w:hanging="360"/>
      </w:pPr>
      <w:rPr>
        <w:rFonts w:ascii="Arial" w:hAnsi="Arial" w:hint="default"/>
      </w:rPr>
    </w:lvl>
    <w:lvl w:ilvl="5" w:tplc="BC9886E0" w:tentative="1">
      <w:start w:val="1"/>
      <w:numFmt w:val="bullet"/>
      <w:lvlText w:val="•"/>
      <w:lvlJc w:val="left"/>
      <w:pPr>
        <w:tabs>
          <w:tab w:val="num" w:pos="4320"/>
        </w:tabs>
        <w:ind w:left="4320" w:hanging="360"/>
      </w:pPr>
      <w:rPr>
        <w:rFonts w:ascii="Arial" w:hAnsi="Arial" w:hint="default"/>
      </w:rPr>
    </w:lvl>
    <w:lvl w:ilvl="6" w:tplc="D5862EF8" w:tentative="1">
      <w:start w:val="1"/>
      <w:numFmt w:val="bullet"/>
      <w:lvlText w:val="•"/>
      <w:lvlJc w:val="left"/>
      <w:pPr>
        <w:tabs>
          <w:tab w:val="num" w:pos="5040"/>
        </w:tabs>
        <w:ind w:left="5040" w:hanging="360"/>
      </w:pPr>
      <w:rPr>
        <w:rFonts w:ascii="Arial" w:hAnsi="Arial" w:hint="default"/>
      </w:rPr>
    </w:lvl>
    <w:lvl w:ilvl="7" w:tplc="51AC8EE8" w:tentative="1">
      <w:start w:val="1"/>
      <w:numFmt w:val="bullet"/>
      <w:lvlText w:val="•"/>
      <w:lvlJc w:val="left"/>
      <w:pPr>
        <w:tabs>
          <w:tab w:val="num" w:pos="5760"/>
        </w:tabs>
        <w:ind w:left="5760" w:hanging="360"/>
      </w:pPr>
      <w:rPr>
        <w:rFonts w:ascii="Arial" w:hAnsi="Arial" w:hint="default"/>
      </w:rPr>
    </w:lvl>
    <w:lvl w:ilvl="8" w:tplc="DEB2071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945188B"/>
    <w:multiLevelType w:val="hybridMultilevel"/>
    <w:tmpl w:val="96B6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5A5633"/>
    <w:multiLevelType w:val="hybridMultilevel"/>
    <w:tmpl w:val="30D4B760"/>
    <w:lvl w:ilvl="0" w:tplc="8B9C7DD2">
      <w:start w:val="1"/>
      <w:numFmt w:val="bullet"/>
      <w:lvlText w:val="•"/>
      <w:lvlJc w:val="left"/>
      <w:pPr>
        <w:tabs>
          <w:tab w:val="num" w:pos="720"/>
        </w:tabs>
        <w:ind w:left="720" w:hanging="360"/>
      </w:pPr>
      <w:rPr>
        <w:rFonts w:ascii="Arial" w:hAnsi="Arial" w:hint="default"/>
      </w:rPr>
    </w:lvl>
    <w:lvl w:ilvl="1" w:tplc="6C3C9810" w:tentative="1">
      <w:start w:val="1"/>
      <w:numFmt w:val="bullet"/>
      <w:lvlText w:val="•"/>
      <w:lvlJc w:val="left"/>
      <w:pPr>
        <w:tabs>
          <w:tab w:val="num" w:pos="1440"/>
        </w:tabs>
        <w:ind w:left="1440" w:hanging="360"/>
      </w:pPr>
      <w:rPr>
        <w:rFonts w:ascii="Arial" w:hAnsi="Arial" w:hint="default"/>
      </w:rPr>
    </w:lvl>
    <w:lvl w:ilvl="2" w:tplc="2C26169E" w:tentative="1">
      <w:start w:val="1"/>
      <w:numFmt w:val="bullet"/>
      <w:lvlText w:val="•"/>
      <w:lvlJc w:val="left"/>
      <w:pPr>
        <w:tabs>
          <w:tab w:val="num" w:pos="2160"/>
        </w:tabs>
        <w:ind w:left="2160" w:hanging="360"/>
      </w:pPr>
      <w:rPr>
        <w:rFonts w:ascii="Arial" w:hAnsi="Arial" w:hint="default"/>
      </w:rPr>
    </w:lvl>
    <w:lvl w:ilvl="3" w:tplc="0E1215A0" w:tentative="1">
      <w:start w:val="1"/>
      <w:numFmt w:val="bullet"/>
      <w:lvlText w:val="•"/>
      <w:lvlJc w:val="left"/>
      <w:pPr>
        <w:tabs>
          <w:tab w:val="num" w:pos="2880"/>
        </w:tabs>
        <w:ind w:left="2880" w:hanging="360"/>
      </w:pPr>
      <w:rPr>
        <w:rFonts w:ascii="Arial" w:hAnsi="Arial" w:hint="default"/>
      </w:rPr>
    </w:lvl>
    <w:lvl w:ilvl="4" w:tplc="FAD69A3A" w:tentative="1">
      <w:start w:val="1"/>
      <w:numFmt w:val="bullet"/>
      <w:lvlText w:val="•"/>
      <w:lvlJc w:val="left"/>
      <w:pPr>
        <w:tabs>
          <w:tab w:val="num" w:pos="3600"/>
        </w:tabs>
        <w:ind w:left="3600" w:hanging="360"/>
      </w:pPr>
      <w:rPr>
        <w:rFonts w:ascii="Arial" w:hAnsi="Arial" w:hint="default"/>
      </w:rPr>
    </w:lvl>
    <w:lvl w:ilvl="5" w:tplc="2B8AD7F6" w:tentative="1">
      <w:start w:val="1"/>
      <w:numFmt w:val="bullet"/>
      <w:lvlText w:val="•"/>
      <w:lvlJc w:val="left"/>
      <w:pPr>
        <w:tabs>
          <w:tab w:val="num" w:pos="4320"/>
        </w:tabs>
        <w:ind w:left="4320" w:hanging="360"/>
      </w:pPr>
      <w:rPr>
        <w:rFonts w:ascii="Arial" w:hAnsi="Arial" w:hint="default"/>
      </w:rPr>
    </w:lvl>
    <w:lvl w:ilvl="6" w:tplc="7E1EA36A" w:tentative="1">
      <w:start w:val="1"/>
      <w:numFmt w:val="bullet"/>
      <w:lvlText w:val="•"/>
      <w:lvlJc w:val="left"/>
      <w:pPr>
        <w:tabs>
          <w:tab w:val="num" w:pos="5040"/>
        </w:tabs>
        <w:ind w:left="5040" w:hanging="360"/>
      </w:pPr>
      <w:rPr>
        <w:rFonts w:ascii="Arial" w:hAnsi="Arial" w:hint="default"/>
      </w:rPr>
    </w:lvl>
    <w:lvl w:ilvl="7" w:tplc="BD700CEE" w:tentative="1">
      <w:start w:val="1"/>
      <w:numFmt w:val="bullet"/>
      <w:lvlText w:val="•"/>
      <w:lvlJc w:val="left"/>
      <w:pPr>
        <w:tabs>
          <w:tab w:val="num" w:pos="5760"/>
        </w:tabs>
        <w:ind w:left="5760" w:hanging="360"/>
      </w:pPr>
      <w:rPr>
        <w:rFonts w:ascii="Arial" w:hAnsi="Arial" w:hint="default"/>
      </w:rPr>
    </w:lvl>
    <w:lvl w:ilvl="8" w:tplc="6FFEF70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3F179AA"/>
    <w:multiLevelType w:val="hybridMultilevel"/>
    <w:tmpl w:val="67F0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C2084B"/>
    <w:multiLevelType w:val="hybridMultilevel"/>
    <w:tmpl w:val="F370C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C11CE"/>
    <w:multiLevelType w:val="hybridMultilevel"/>
    <w:tmpl w:val="8490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CC673F"/>
    <w:multiLevelType w:val="hybridMultilevel"/>
    <w:tmpl w:val="533A31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2E3ADC"/>
    <w:multiLevelType w:val="hybridMultilevel"/>
    <w:tmpl w:val="598A8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1855B2"/>
    <w:multiLevelType w:val="hybridMultilevel"/>
    <w:tmpl w:val="BB14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8977370">
    <w:abstractNumId w:val="0"/>
  </w:num>
  <w:num w:numId="2" w16cid:durableId="1421028814">
    <w:abstractNumId w:val="1"/>
  </w:num>
  <w:num w:numId="3" w16cid:durableId="213078002">
    <w:abstractNumId w:val="7"/>
  </w:num>
  <w:num w:numId="4" w16cid:durableId="1993102202">
    <w:abstractNumId w:val="10"/>
  </w:num>
  <w:num w:numId="5" w16cid:durableId="215627627">
    <w:abstractNumId w:val="6"/>
  </w:num>
  <w:num w:numId="6" w16cid:durableId="1564872688">
    <w:abstractNumId w:val="3"/>
  </w:num>
  <w:num w:numId="7" w16cid:durableId="471484458">
    <w:abstractNumId w:val="8"/>
  </w:num>
  <w:num w:numId="8" w16cid:durableId="1570921489">
    <w:abstractNumId w:val="5"/>
  </w:num>
  <w:num w:numId="9" w16cid:durableId="2076584969">
    <w:abstractNumId w:val="2"/>
  </w:num>
  <w:num w:numId="10" w16cid:durableId="1695690376">
    <w:abstractNumId w:val="4"/>
  </w:num>
  <w:num w:numId="11" w16cid:durableId="6263937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en-US" w:vendorID="6" w:dllVersion="2" w:checkStyle="1"/>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83D"/>
    <w:rsid w:val="0001244A"/>
    <w:rsid w:val="00054B20"/>
    <w:rsid w:val="000708E4"/>
    <w:rsid w:val="000A305B"/>
    <w:rsid w:val="00107E35"/>
    <w:rsid w:val="00133F2E"/>
    <w:rsid w:val="0014793F"/>
    <w:rsid w:val="001706A5"/>
    <w:rsid w:val="00173DBF"/>
    <w:rsid w:val="00187743"/>
    <w:rsid w:val="00193547"/>
    <w:rsid w:val="001E0B56"/>
    <w:rsid w:val="001E2A1C"/>
    <w:rsid w:val="00203538"/>
    <w:rsid w:val="002120B2"/>
    <w:rsid w:val="00212EF2"/>
    <w:rsid w:val="00282B02"/>
    <w:rsid w:val="002B10AC"/>
    <w:rsid w:val="002B2D8E"/>
    <w:rsid w:val="002E19C6"/>
    <w:rsid w:val="00316269"/>
    <w:rsid w:val="00340D08"/>
    <w:rsid w:val="00353C3D"/>
    <w:rsid w:val="00356C11"/>
    <w:rsid w:val="003933A4"/>
    <w:rsid w:val="003B4A57"/>
    <w:rsid w:val="003D350B"/>
    <w:rsid w:val="003D5849"/>
    <w:rsid w:val="003D6A4C"/>
    <w:rsid w:val="003D7004"/>
    <w:rsid w:val="00411B85"/>
    <w:rsid w:val="0042374C"/>
    <w:rsid w:val="00432CAB"/>
    <w:rsid w:val="00433ED3"/>
    <w:rsid w:val="004363AA"/>
    <w:rsid w:val="004479D9"/>
    <w:rsid w:val="004517C5"/>
    <w:rsid w:val="00454322"/>
    <w:rsid w:val="00477535"/>
    <w:rsid w:val="00487A32"/>
    <w:rsid w:val="004F5F34"/>
    <w:rsid w:val="005160C6"/>
    <w:rsid w:val="00552F30"/>
    <w:rsid w:val="005B4BF7"/>
    <w:rsid w:val="005D3683"/>
    <w:rsid w:val="005E7497"/>
    <w:rsid w:val="00602F03"/>
    <w:rsid w:val="006113F2"/>
    <w:rsid w:val="00640E24"/>
    <w:rsid w:val="006435F1"/>
    <w:rsid w:val="006910F5"/>
    <w:rsid w:val="006D7812"/>
    <w:rsid w:val="006E129D"/>
    <w:rsid w:val="006E3888"/>
    <w:rsid w:val="006F2993"/>
    <w:rsid w:val="00707D78"/>
    <w:rsid w:val="00713922"/>
    <w:rsid w:val="0076250C"/>
    <w:rsid w:val="007811EC"/>
    <w:rsid w:val="007D4096"/>
    <w:rsid w:val="007E44C6"/>
    <w:rsid w:val="00813E36"/>
    <w:rsid w:val="008145CA"/>
    <w:rsid w:val="008361F9"/>
    <w:rsid w:val="0084690F"/>
    <w:rsid w:val="008C1F1B"/>
    <w:rsid w:val="008F17F7"/>
    <w:rsid w:val="008F2DA1"/>
    <w:rsid w:val="00920DC9"/>
    <w:rsid w:val="00950324"/>
    <w:rsid w:val="00967E09"/>
    <w:rsid w:val="00973673"/>
    <w:rsid w:val="00983083"/>
    <w:rsid w:val="00987A29"/>
    <w:rsid w:val="009A1D1D"/>
    <w:rsid w:val="009C7793"/>
    <w:rsid w:val="00A03654"/>
    <w:rsid w:val="00A479A0"/>
    <w:rsid w:val="00A70F43"/>
    <w:rsid w:val="00A7257D"/>
    <w:rsid w:val="00A9116D"/>
    <w:rsid w:val="00AD6648"/>
    <w:rsid w:val="00B11613"/>
    <w:rsid w:val="00B2383D"/>
    <w:rsid w:val="00B717E8"/>
    <w:rsid w:val="00B72422"/>
    <w:rsid w:val="00B814F2"/>
    <w:rsid w:val="00BA5511"/>
    <w:rsid w:val="00BA5FA1"/>
    <w:rsid w:val="00BA6B8F"/>
    <w:rsid w:val="00BC4B3C"/>
    <w:rsid w:val="00C25B00"/>
    <w:rsid w:val="00C26546"/>
    <w:rsid w:val="00C76ADF"/>
    <w:rsid w:val="00C80D1E"/>
    <w:rsid w:val="00CB52B7"/>
    <w:rsid w:val="00CB7592"/>
    <w:rsid w:val="00CE78E0"/>
    <w:rsid w:val="00CF6ADF"/>
    <w:rsid w:val="00D727F5"/>
    <w:rsid w:val="00DE30F3"/>
    <w:rsid w:val="00DE34F1"/>
    <w:rsid w:val="00E104A7"/>
    <w:rsid w:val="00E20D01"/>
    <w:rsid w:val="00E44C3D"/>
    <w:rsid w:val="00E47516"/>
    <w:rsid w:val="00E72447"/>
    <w:rsid w:val="00E76444"/>
    <w:rsid w:val="00E91957"/>
    <w:rsid w:val="00E97A9E"/>
    <w:rsid w:val="00EA70CA"/>
    <w:rsid w:val="00ED4748"/>
    <w:rsid w:val="00EE5A50"/>
    <w:rsid w:val="00EF52AD"/>
    <w:rsid w:val="00F0574C"/>
    <w:rsid w:val="00F20CA5"/>
    <w:rsid w:val="00F21614"/>
    <w:rsid w:val="00FA33A3"/>
    <w:rsid w:val="00FC1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747462"/>
  <w14:defaultImageDpi w14:val="300"/>
  <w15:chartTrackingRefBased/>
  <w15:docId w15:val="{48EEE46D-3329-46E1-A2AD-CDFF43CE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83D"/>
    <w:rPr>
      <w:rFonts w:ascii="Times New Roman" w:hAnsi="Times New Roman"/>
      <w:sz w:val="24"/>
      <w:szCs w:val="24"/>
    </w:rPr>
  </w:style>
  <w:style w:type="paragraph" w:styleId="Heading2">
    <w:name w:val="heading 2"/>
    <w:basedOn w:val="Normal"/>
    <w:next w:val="Normal"/>
    <w:link w:val="Heading2Char"/>
    <w:uiPriority w:val="9"/>
    <w:unhideWhenUsed/>
    <w:qFormat/>
    <w:rsid w:val="00E764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21C5"/>
    <w:rPr>
      <w:rFonts w:ascii="Tahoma" w:hAnsi="Tahoma" w:cs="Tahoma"/>
      <w:sz w:val="16"/>
      <w:szCs w:val="16"/>
    </w:rPr>
  </w:style>
  <w:style w:type="character" w:customStyle="1" w:styleId="BalloonTextChar">
    <w:name w:val="Balloon Text Char"/>
    <w:link w:val="BalloonText"/>
    <w:uiPriority w:val="99"/>
    <w:semiHidden/>
    <w:rsid w:val="003821C5"/>
    <w:rPr>
      <w:rFonts w:ascii="Tahoma" w:hAnsi="Tahoma" w:cs="Tahoma"/>
      <w:sz w:val="16"/>
      <w:szCs w:val="16"/>
    </w:rPr>
  </w:style>
  <w:style w:type="paragraph" w:customStyle="1" w:styleId="BasicParagraph">
    <w:name w:val="[Basic Paragraph]"/>
    <w:basedOn w:val="Normal"/>
    <w:uiPriority w:val="99"/>
    <w:rsid w:val="00CE7AD0"/>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bodytextbold">
    <w:name w:val="body text bold"/>
    <w:uiPriority w:val="99"/>
    <w:rsid w:val="00CE7AD0"/>
    <w:rPr>
      <w:rFonts w:ascii="HelveticaNeue-Bold" w:hAnsi="HelveticaNeue-Bold" w:cs="HelveticaNeue-Bold"/>
      <w:b/>
      <w:bCs/>
      <w:sz w:val="24"/>
      <w:szCs w:val="24"/>
    </w:rPr>
  </w:style>
  <w:style w:type="character" w:customStyle="1" w:styleId="BodyText1">
    <w:name w:val="Body Text1"/>
    <w:uiPriority w:val="99"/>
    <w:rsid w:val="00CE7AD0"/>
    <w:rPr>
      <w:rFonts w:ascii="HelveticaNeue" w:hAnsi="HelveticaNeue" w:cs="HelveticaNeue"/>
      <w:sz w:val="24"/>
      <w:szCs w:val="24"/>
    </w:rPr>
  </w:style>
  <w:style w:type="character" w:styleId="Hyperlink">
    <w:name w:val="Hyperlink"/>
    <w:uiPriority w:val="99"/>
    <w:unhideWhenUsed/>
    <w:rsid w:val="00640E24"/>
    <w:rPr>
      <w:color w:val="0563C1"/>
      <w:u w:val="single"/>
    </w:rPr>
  </w:style>
  <w:style w:type="paragraph" w:styleId="Revision">
    <w:name w:val="Revision"/>
    <w:hidden/>
    <w:uiPriority w:val="99"/>
    <w:semiHidden/>
    <w:rsid w:val="00CB52B7"/>
    <w:rPr>
      <w:rFonts w:ascii="Times New Roman" w:hAnsi="Times New Roman"/>
      <w:sz w:val="24"/>
      <w:szCs w:val="24"/>
    </w:rPr>
  </w:style>
  <w:style w:type="paragraph" w:styleId="Header">
    <w:name w:val="header"/>
    <w:basedOn w:val="Normal"/>
    <w:link w:val="HeaderChar"/>
    <w:uiPriority w:val="99"/>
    <w:unhideWhenUsed/>
    <w:rsid w:val="006F2993"/>
    <w:pPr>
      <w:tabs>
        <w:tab w:val="center" w:pos="4680"/>
        <w:tab w:val="right" w:pos="9360"/>
      </w:tabs>
    </w:pPr>
  </w:style>
  <w:style w:type="character" w:customStyle="1" w:styleId="HeaderChar">
    <w:name w:val="Header Char"/>
    <w:basedOn w:val="DefaultParagraphFont"/>
    <w:link w:val="Header"/>
    <w:uiPriority w:val="99"/>
    <w:rsid w:val="006F2993"/>
    <w:rPr>
      <w:rFonts w:ascii="Times New Roman" w:hAnsi="Times New Roman"/>
      <w:sz w:val="24"/>
      <w:szCs w:val="24"/>
    </w:rPr>
  </w:style>
  <w:style w:type="paragraph" w:styleId="Footer">
    <w:name w:val="footer"/>
    <w:basedOn w:val="Normal"/>
    <w:link w:val="FooterChar"/>
    <w:uiPriority w:val="99"/>
    <w:unhideWhenUsed/>
    <w:rsid w:val="006F2993"/>
    <w:pPr>
      <w:tabs>
        <w:tab w:val="center" w:pos="4680"/>
        <w:tab w:val="right" w:pos="9360"/>
      </w:tabs>
    </w:pPr>
  </w:style>
  <w:style w:type="character" w:customStyle="1" w:styleId="FooterChar">
    <w:name w:val="Footer Char"/>
    <w:basedOn w:val="DefaultParagraphFont"/>
    <w:link w:val="Footer"/>
    <w:uiPriority w:val="99"/>
    <w:rsid w:val="006F2993"/>
    <w:rPr>
      <w:rFonts w:ascii="Times New Roman" w:hAnsi="Times New Roman"/>
      <w:sz w:val="24"/>
      <w:szCs w:val="24"/>
    </w:rPr>
  </w:style>
  <w:style w:type="paragraph" w:styleId="NormalWeb">
    <w:name w:val="Normal (Web)"/>
    <w:basedOn w:val="Normal"/>
    <w:uiPriority w:val="99"/>
    <w:semiHidden/>
    <w:unhideWhenUsed/>
    <w:rsid w:val="006F2993"/>
    <w:pPr>
      <w:spacing w:before="100" w:beforeAutospacing="1" w:after="100" w:afterAutospacing="1"/>
    </w:pPr>
    <w:rPr>
      <w:rFonts w:eastAsiaTheme="minorEastAsia"/>
    </w:rPr>
  </w:style>
  <w:style w:type="paragraph" w:styleId="ListParagraph">
    <w:name w:val="List Paragraph"/>
    <w:basedOn w:val="Normal"/>
    <w:uiPriority w:val="34"/>
    <w:qFormat/>
    <w:rsid w:val="00F20CA5"/>
    <w:pPr>
      <w:ind w:left="720"/>
      <w:contextualSpacing/>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3D6A4C"/>
    <w:rPr>
      <w:sz w:val="16"/>
      <w:szCs w:val="16"/>
    </w:rPr>
  </w:style>
  <w:style w:type="paragraph" w:styleId="CommentText">
    <w:name w:val="annotation text"/>
    <w:basedOn w:val="Normal"/>
    <w:link w:val="CommentTextChar"/>
    <w:uiPriority w:val="99"/>
    <w:unhideWhenUsed/>
    <w:rsid w:val="003D6A4C"/>
    <w:rPr>
      <w:sz w:val="20"/>
      <w:szCs w:val="20"/>
    </w:rPr>
  </w:style>
  <w:style w:type="character" w:customStyle="1" w:styleId="CommentTextChar">
    <w:name w:val="Comment Text Char"/>
    <w:basedOn w:val="DefaultParagraphFont"/>
    <w:link w:val="CommentText"/>
    <w:uiPriority w:val="99"/>
    <w:rsid w:val="003D6A4C"/>
    <w:rPr>
      <w:rFonts w:ascii="Times New Roman" w:hAnsi="Times New Roman"/>
    </w:rPr>
  </w:style>
  <w:style w:type="paragraph" w:styleId="CommentSubject">
    <w:name w:val="annotation subject"/>
    <w:basedOn w:val="CommentText"/>
    <w:next w:val="CommentText"/>
    <w:link w:val="CommentSubjectChar"/>
    <w:uiPriority w:val="99"/>
    <w:semiHidden/>
    <w:unhideWhenUsed/>
    <w:rsid w:val="003D6A4C"/>
    <w:rPr>
      <w:b/>
      <w:bCs/>
    </w:rPr>
  </w:style>
  <w:style w:type="character" w:customStyle="1" w:styleId="CommentSubjectChar">
    <w:name w:val="Comment Subject Char"/>
    <w:basedOn w:val="CommentTextChar"/>
    <w:link w:val="CommentSubject"/>
    <w:uiPriority w:val="99"/>
    <w:semiHidden/>
    <w:rsid w:val="003D6A4C"/>
    <w:rPr>
      <w:rFonts w:ascii="Times New Roman" w:hAnsi="Times New Roman"/>
      <w:b/>
      <w:bCs/>
    </w:rPr>
  </w:style>
  <w:style w:type="character" w:customStyle="1" w:styleId="Heading2Char">
    <w:name w:val="Heading 2 Char"/>
    <w:basedOn w:val="DefaultParagraphFont"/>
    <w:link w:val="Heading2"/>
    <w:uiPriority w:val="9"/>
    <w:rsid w:val="00E7644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ED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05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19740">
      <w:bodyDiv w:val="1"/>
      <w:marLeft w:val="0"/>
      <w:marRight w:val="0"/>
      <w:marTop w:val="0"/>
      <w:marBottom w:val="0"/>
      <w:divBdr>
        <w:top w:val="none" w:sz="0" w:space="0" w:color="auto"/>
        <w:left w:val="none" w:sz="0" w:space="0" w:color="auto"/>
        <w:bottom w:val="none" w:sz="0" w:space="0" w:color="auto"/>
        <w:right w:val="none" w:sz="0" w:space="0" w:color="auto"/>
      </w:divBdr>
      <w:divsChild>
        <w:div w:id="850219158">
          <w:marLeft w:val="0"/>
          <w:marRight w:val="0"/>
          <w:marTop w:val="0"/>
          <w:marBottom w:val="0"/>
          <w:divBdr>
            <w:top w:val="none" w:sz="0" w:space="0" w:color="auto"/>
            <w:left w:val="none" w:sz="0" w:space="0" w:color="auto"/>
            <w:bottom w:val="none" w:sz="0" w:space="0" w:color="auto"/>
            <w:right w:val="none" w:sz="0" w:space="0" w:color="auto"/>
          </w:divBdr>
          <w:divsChild>
            <w:div w:id="6994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81091">
      <w:bodyDiv w:val="1"/>
      <w:marLeft w:val="0"/>
      <w:marRight w:val="0"/>
      <w:marTop w:val="0"/>
      <w:marBottom w:val="0"/>
      <w:divBdr>
        <w:top w:val="none" w:sz="0" w:space="0" w:color="auto"/>
        <w:left w:val="none" w:sz="0" w:space="0" w:color="auto"/>
        <w:bottom w:val="none" w:sz="0" w:space="0" w:color="auto"/>
        <w:right w:val="none" w:sz="0" w:space="0" w:color="auto"/>
      </w:divBdr>
      <w:divsChild>
        <w:div w:id="318660727">
          <w:marLeft w:val="274"/>
          <w:marRight w:val="0"/>
          <w:marTop w:val="0"/>
          <w:marBottom w:val="60"/>
          <w:divBdr>
            <w:top w:val="none" w:sz="0" w:space="0" w:color="auto"/>
            <w:left w:val="none" w:sz="0" w:space="0" w:color="auto"/>
            <w:bottom w:val="none" w:sz="0" w:space="0" w:color="auto"/>
            <w:right w:val="none" w:sz="0" w:space="0" w:color="auto"/>
          </w:divBdr>
        </w:div>
        <w:div w:id="1258098021">
          <w:marLeft w:val="274"/>
          <w:marRight w:val="0"/>
          <w:marTop w:val="0"/>
          <w:marBottom w:val="60"/>
          <w:divBdr>
            <w:top w:val="none" w:sz="0" w:space="0" w:color="auto"/>
            <w:left w:val="none" w:sz="0" w:space="0" w:color="auto"/>
            <w:bottom w:val="none" w:sz="0" w:space="0" w:color="auto"/>
            <w:right w:val="none" w:sz="0" w:space="0" w:color="auto"/>
          </w:divBdr>
        </w:div>
        <w:div w:id="1018120013">
          <w:marLeft w:val="274"/>
          <w:marRight w:val="0"/>
          <w:marTop w:val="0"/>
          <w:marBottom w:val="60"/>
          <w:divBdr>
            <w:top w:val="none" w:sz="0" w:space="0" w:color="auto"/>
            <w:left w:val="none" w:sz="0" w:space="0" w:color="auto"/>
            <w:bottom w:val="none" w:sz="0" w:space="0" w:color="auto"/>
            <w:right w:val="none" w:sz="0" w:space="0" w:color="auto"/>
          </w:divBdr>
        </w:div>
        <w:div w:id="2142190211">
          <w:marLeft w:val="274"/>
          <w:marRight w:val="0"/>
          <w:marTop w:val="0"/>
          <w:marBottom w:val="60"/>
          <w:divBdr>
            <w:top w:val="none" w:sz="0" w:space="0" w:color="auto"/>
            <w:left w:val="none" w:sz="0" w:space="0" w:color="auto"/>
            <w:bottom w:val="none" w:sz="0" w:space="0" w:color="auto"/>
            <w:right w:val="none" w:sz="0" w:space="0" w:color="auto"/>
          </w:divBdr>
        </w:div>
      </w:divsChild>
    </w:div>
    <w:div w:id="401609471">
      <w:bodyDiv w:val="1"/>
      <w:marLeft w:val="0"/>
      <w:marRight w:val="0"/>
      <w:marTop w:val="0"/>
      <w:marBottom w:val="0"/>
      <w:divBdr>
        <w:top w:val="none" w:sz="0" w:space="0" w:color="auto"/>
        <w:left w:val="none" w:sz="0" w:space="0" w:color="auto"/>
        <w:bottom w:val="none" w:sz="0" w:space="0" w:color="auto"/>
        <w:right w:val="none" w:sz="0" w:space="0" w:color="auto"/>
      </w:divBdr>
      <w:divsChild>
        <w:div w:id="820729777">
          <w:marLeft w:val="274"/>
          <w:marRight w:val="0"/>
          <w:marTop w:val="0"/>
          <w:marBottom w:val="60"/>
          <w:divBdr>
            <w:top w:val="none" w:sz="0" w:space="0" w:color="auto"/>
            <w:left w:val="none" w:sz="0" w:space="0" w:color="auto"/>
            <w:bottom w:val="none" w:sz="0" w:space="0" w:color="auto"/>
            <w:right w:val="none" w:sz="0" w:space="0" w:color="auto"/>
          </w:divBdr>
        </w:div>
        <w:div w:id="248854369">
          <w:marLeft w:val="274"/>
          <w:marRight w:val="0"/>
          <w:marTop w:val="0"/>
          <w:marBottom w:val="60"/>
          <w:divBdr>
            <w:top w:val="none" w:sz="0" w:space="0" w:color="auto"/>
            <w:left w:val="none" w:sz="0" w:space="0" w:color="auto"/>
            <w:bottom w:val="none" w:sz="0" w:space="0" w:color="auto"/>
            <w:right w:val="none" w:sz="0" w:space="0" w:color="auto"/>
          </w:divBdr>
        </w:div>
        <w:div w:id="1598170458">
          <w:marLeft w:val="274"/>
          <w:marRight w:val="0"/>
          <w:marTop w:val="0"/>
          <w:marBottom w:val="60"/>
          <w:divBdr>
            <w:top w:val="none" w:sz="0" w:space="0" w:color="auto"/>
            <w:left w:val="none" w:sz="0" w:space="0" w:color="auto"/>
            <w:bottom w:val="none" w:sz="0" w:space="0" w:color="auto"/>
            <w:right w:val="none" w:sz="0" w:space="0" w:color="auto"/>
          </w:divBdr>
        </w:div>
        <w:div w:id="899293414">
          <w:marLeft w:val="274"/>
          <w:marRight w:val="0"/>
          <w:marTop w:val="0"/>
          <w:marBottom w:val="60"/>
          <w:divBdr>
            <w:top w:val="none" w:sz="0" w:space="0" w:color="auto"/>
            <w:left w:val="none" w:sz="0" w:space="0" w:color="auto"/>
            <w:bottom w:val="none" w:sz="0" w:space="0" w:color="auto"/>
            <w:right w:val="none" w:sz="0" w:space="0" w:color="auto"/>
          </w:divBdr>
        </w:div>
      </w:divsChild>
    </w:div>
    <w:div w:id="575406239">
      <w:bodyDiv w:val="1"/>
      <w:marLeft w:val="0"/>
      <w:marRight w:val="0"/>
      <w:marTop w:val="0"/>
      <w:marBottom w:val="0"/>
      <w:divBdr>
        <w:top w:val="none" w:sz="0" w:space="0" w:color="auto"/>
        <w:left w:val="none" w:sz="0" w:space="0" w:color="auto"/>
        <w:bottom w:val="none" w:sz="0" w:space="0" w:color="auto"/>
        <w:right w:val="none" w:sz="0" w:space="0" w:color="auto"/>
      </w:divBdr>
      <w:divsChild>
        <w:div w:id="1407457829">
          <w:marLeft w:val="0"/>
          <w:marRight w:val="0"/>
          <w:marTop w:val="0"/>
          <w:marBottom w:val="0"/>
          <w:divBdr>
            <w:top w:val="none" w:sz="0" w:space="0" w:color="auto"/>
            <w:left w:val="none" w:sz="0" w:space="0" w:color="auto"/>
            <w:bottom w:val="none" w:sz="0" w:space="0" w:color="auto"/>
            <w:right w:val="none" w:sz="0" w:space="0" w:color="auto"/>
          </w:divBdr>
        </w:div>
      </w:divsChild>
    </w:div>
    <w:div w:id="655574076">
      <w:bodyDiv w:val="1"/>
      <w:marLeft w:val="0"/>
      <w:marRight w:val="0"/>
      <w:marTop w:val="0"/>
      <w:marBottom w:val="0"/>
      <w:divBdr>
        <w:top w:val="none" w:sz="0" w:space="0" w:color="auto"/>
        <w:left w:val="none" w:sz="0" w:space="0" w:color="auto"/>
        <w:bottom w:val="none" w:sz="0" w:space="0" w:color="auto"/>
        <w:right w:val="none" w:sz="0" w:space="0" w:color="auto"/>
      </w:divBdr>
      <w:divsChild>
        <w:div w:id="2053651776">
          <w:marLeft w:val="0"/>
          <w:marRight w:val="0"/>
          <w:marTop w:val="0"/>
          <w:marBottom w:val="0"/>
          <w:divBdr>
            <w:top w:val="none" w:sz="0" w:space="0" w:color="auto"/>
            <w:left w:val="none" w:sz="0" w:space="0" w:color="auto"/>
            <w:bottom w:val="none" w:sz="0" w:space="0" w:color="auto"/>
            <w:right w:val="none" w:sz="0" w:space="0" w:color="auto"/>
          </w:divBdr>
        </w:div>
      </w:divsChild>
    </w:div>
    <w:div w:id="857045930">
      <w:bodyDiv w:val="1"/>
      <w:marLeft w:val="0"/>
      <w:marRight w:val="0"/>
      <w:marTop w:val="0"/>
      <w:marBottom w:val="0"/>
      <w:divBdr>
        <w:top w:val="none" w:sz="0" w:space="0" w:color="auto"/>
        <w:left w:val="none" w:sz="0" w:space="0" w:color="auto"/>
        <w:bottom w:val="none" w:sz="0" w:space="0" w:color="auto"/>
        <w:right w:val="none" w:sz="0" w:space="0" w:color="auto"/>
      </w:divBdr>
      <w:divsChild>
        <w:div w:id="679547571">
          <w:marLeft w:val="0"/>
          <w:marRight w:val="0"/>
          <w:marTop w:val="0"/>
          <w:marBottom w:val="0"/>
          <w:divBdr>
            <w:top w:val="none" w:sz="0" w:space="0" w:color="auto"/>
            <w:left w:val="none" w:sz="0" w:space="0" w:color="auto"/>
            <w:bottom w:val="none" w:sz="0" w:space="0" w:color="auto"/>
            <w:right w:val="none" w:sz="0" w:space="0" w:color="auto"/>
          </w:divBdr>
        </w:div>
      </w:divsChild>
    </w:div>
    <w:div w:id="884877372">
      <w:bodyDiv w:val="1"/>
      <w:marLeft w:val="0"/>
      <w:marRight w:val="0"/>
      <w:marTop w:val="0"/>
      <w:marBottom w:val="0"/>
      <w:divBdr>
        <w:top w:val="none" w:sz="0" w:space="0" w:color="auto"/>
        <w:left w:val="none" w:sz="0" w:space="0" w:color="auto"/>
        <w:bottom w:val="none" w:sz="0" w:space="0" w:color="auto"/>
        <w:right w:val="none" w:sz="0" w:space="0" w:color="auto"/>
      </w:divBdr>
      <w:divsChild>
        <w:div w:id="258877702">
          <w:marLeft w:val="0"/>
          <w:marRight w:val="0"/>
          <w:marTop w:val="0"/>
          <w:marBottom w:val="0"/>
          <w:divBdr>
            <w:top w:val="none" w:sz="0" w:space="0" w:color="auto"/>
            <w:left w:val="none" w:sz="0" w:space="0" w:color="auto"/>
            <w:bottom w:val="none" w:sz="0" w:space="0" w:color="auto"/>
            <w:right w:val="none" w:sz="0" w:space="0" w:color="auto"/>
          </w:divBdr>
        </w:div>
      </w:divsChild>
    </w:div>
    <w:div w:id="931741017">
      <w:bodyDiv w:val="1"/>
      <w:marLeft w:val="0"/>
      <w:marRight w:val="0"/>
      <w:marTop w:val="0"/>
      <w:marBottom w:val="0"/>
      <w:divBdr>
        <w:top w:val="none" w:sz="0" w:space="0" w:color="auto"/>
        <w:left w:val="none" w:sz="0" w:space="0" w:color="auto"/>
        <w:bottom w:val="none" w:sz="0" w:space="0" w:color="auto"/>
        <w:right w:val="none" w:sz="0" w:space="0" w:color="auto"/>
      </w:divBdr>
      <w:divsChild>
        <w:div w:id="985400962">
          <w:marLeft w:val="0"/>
          <w:marRight w:val="0"/>
          <w:marTop w:val="0"/>
          <w:marBottom w:val="0"/>
          <w:divBdr>
            <w:top w:val="none" w:sz="0" w:space="0" w:color="auto"/>
            <w:left w:val="none" w:sz="0" w:space="0" w:color="auto"/>
            <w:bottom w:val="none" w:sz="0" w:space="0" w:color="auto"/>
            <w:right w:val="none" w:sz="0" w:space="0" w:color="auto"/>
          </w:divBdr>
          <w:divsChild>
            <w:div w:id="177085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6486">
      <w:bodyDiv w:val="1"/>
      <w:marLeft w:val="0"/>
      <w:marRight w:val="0"/>
      <w:marTop w:val="0"/>
      <w:marBottom w:val="0"/>
      <w:divBdr>
        <w:top w:val="none" w:sz="0" w:space="0" w:color="auto"/>
        <w:left w:val="none" w:sz="0" w:space="0" w:color="auto"/>
        <w:bottom w:val="none" w:sz="0" w:space="0" w:color="auto"/>
        <w:right w:val="none" w:sz="0" w:space="0" w:color="auto"/>
      </w:divBdr>
      <w:divsChild>
        <w:div w:id="518202107">
          <w:marLeft w:val="0"/>
          <w:marRight w:val="0"/>
          <w:marTop w:val="0"/>
          <w:marBottom w:val="0"/>
          <w:divBdr>
            <w:top w:val="none" w:sz="0" w:space="0" w:color="auto"/>
            <w:left w:val="none" w:sz="0" w:space="0" w:color="auto"/>
            <w:bottom w:val="none" w:sz="0" w:space="0" w:color="auto"/>
            <w:right w:val="none" w:sz="0" w:space="0" w:color="auto"/>
          </w:divBdr>
          <w:divsChild>
            <w:div w:id="208942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33855">
      <w:bodyDiv w:val="1"/>
      <w:marLeft w:val="0"/>
      <w:marRight w:val="0"/>
      <w:marTop w:val="0"/>
      <w:marBottom w:val="0"/>
      <w:divBdr>
        <w:top w:val="none" w:sz="0" w:space="0" w:color="auto"/>
        <w:left w:val="none" w:sz="0" w:space="0" w:color="auto"/>
        <w:bottom w:val="none" w:sz="0" w:space="0" w:color="auto"/>
        <w:right w:val="none" w:sz="0" w:space="0" w:color="auto"/>
      </w:divBdr>
      <w:divsChild>
        <w:div w:id="228735019">
          <w:marLeft w:val="0"/>
          <w:marRight w:val="0"/>
          <w:marTop w:val="0"/>
          <w:marBottom w:val="0"/>
          <w:divBdr>
            <w:top w:val="none" w:sz="0" w:space="0" w:color="auto"/>
            <w:left w:val="none" w:sz="0" w:space="0" w:color="auto"/>
            <w:bottom w:val="none" w:sz="0" w:space="0" w:color="auto"/>
            <w:right w:val="none" w:sz="0" w:space="0" w:color="auto"/>
          </w:divBdr>
        </w:div>
      </w:divsChild>
    </w:div>
    <w:div w:id="1266965412">
      <w:bodyDiv w:val="1"/>
      <w:marLeft w:val="0"/>
      <w:marRight w:val="0"/>
      <w:marTop w:val="0"/>
      <w:marBottom w:val="0"/>
      <w:divBdr>
        <w:top w:val="none" w:sz="0" w:space="0" w:color="auto"/>
        <w:left w:val="none" w:sz="0" w:space="0" w:color="auto"/>
        <w:bottom w:val="none" w:sz="0" w:space="0" w:color="auto"/>
        <w:right w:val="none" w:sz="0" w:space="0" w:color="auto"/>
      </w:divBdr>
      <w:divsChild>
        <w:div w:id="427896345">
          <w:marLeft w:val="0"/>
          <w:marRight w:val="0"/>
          <w:marTop w:val="0"/>
          <w:marBottom w:val="0"/>
          <w:divBdr>
            <w:top w:val="none" w:sz="0" w:space="0" w:color="auto"/>
            <w:left w:val="none" w:sz="0" w:space="0" w:color="auto"/>
            <w:bottom w:val="none" w:sz="0" w:space="0" w:color="auto"/>
            <w:right w:val="none" w:sz="0" w:space="0" w:color="auto"/>
          </w:divBdr>
          <w:divsChild>
            <w:div w:id="113849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266749">
      <w:bodyDiv w:val="1"/>
      <w:marLeft w:val="0"/>
      <w:marRight w:val="0"/>
      <w:marTop w:val="0"/>
      <w:marBottom w:val="0"/>
      <w:divBdr>
        <w:top w:val="none" w:sz="0" w:space="0" w:color="auto"/>
        <w:left w:val="none" w:sz="0" w:space="0" w:color="auto"/>
        <w:bottom w:val="none" w:sz="0" w:space="0" w:color="auto"/>
        <w:right w:val="none" w:sz="0" w:space="0" w:color="auto"/>
      </w:divBdr>
      <w:divsChild>
        <w:div w:id="1245722979">
          <w:marLeft w:val="0"/>
          <w:marRight w:val="0"/>
          <w:marTop w:val="0"/>
          <w:marBottom w:val="0"/>
          <w:divBdr>
            <w:top w:val="none" w:sz="0" w:space="0" w:color="auto"/>
            <w:left w:val="none" w:sz="0" w:space="0" w:color="auto"/>
            <w:bottom w:val="none" w:sz="0" w:space="0" w:color="auto"/>
            <w:right w:val="none" w:sz="0" w:space="0" w:color="auto"/>
          </w:divBdr>
          <w:divsChild>
            <w:div w:id="1584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10502">
      <w:bodyDiv w:val="1"/>
      <w:marLeft w:val="0"/>
      <w:marRight w:val="0"/>
      <w:marTop w:val="0"/>
      <w:marBottom w:val="0"/>
      <w:divBdr>
        <w:top w:val="none" w:sz="0" w:space="0" w:color="auto"/>
        <w:left w:val="none" w:sz="0" w:space="0" w:color="auto"/>
        <w:bottom w:val="none" w:sz="0" w:space="0" w:color="auto"/>
        <w:right w:val="none" w:sz="0" w:space="0" w:color="auto"/>
      </w:divBdr>
      <w:divsChild>
        <w:div w:id="521017118">
          <w:marLeft w:val="274"/>
          <w:marRight w:val="0"/>
          <w:marTop w:val="0"/>
          <w:marBottom w:val="120"/>
          <w:divBdr>
            <w:top w:val="none" w:sz="0" w:space="0" w:color="auto"/>
            <w:left w:val="none" w:sz="0" w:space="0" w:color="auto"/>
            <w:bottom w:val="none" w:sz="0" w:space="0" w:color="auto"/>
            <w:right w:val="none" w:sz="0" w:space="0" w:color="auto"/>
          </w:divBdr>
        </w:div>
        <w:div w:id="1251236790">
          <w:marLeft w:val="274"/>
          <w:marRight w:val="0"/>
          <w:marTop w:val="0"/>
          <w:marBottom w:val="120"/>
          <w:divBdr>
            <w:top w:val="none" w:sz="0" w:space="0" w:color="auto"/>
            <w:left w:val="none" w:sz="0" w:space="0" w:color="auto"/>
            <w:bottom w:val="none" w:sz="0" w:space="0" w:color="auto"/>
            <w:right w:val="none" w:sz="0" w:space="0" w:color="auto"/>
          </w:divBdr>
        </w:div>
        <w:div w:id="1349407925">
          <w:marLeft w:val="274"/>
          <w:marRight w:val="0"/>
          <w:marTop w:val="0"/>
          <w:marBottom w:val="120"/>
          <w:divBdr>
            <w:top w:val="none" w:sz="0" w:space="0" w:color="auto"/>
            <w:left w:val="none" w:sz="0" w:space="0" w:color="auto"/>
            <w:bottom w:val="none" w:sz="0" w:space="0" w:color="auto"/>
            <w:right w:val="none" w:sz="0" w:space="0" w:color="auto"/>
          </w:divBdr>
        </w:div>
      </w:divsChild>
    </w:div>
    <w:div w:id="1433163088">
      <w:bodyDiv w:val="1"/>
      <w:marLeft w:val="0"/>
      <w:marRight w:val="0"/>
      <w:marTop w:val="0"/>
      <w:marBottom w:val="0"/>
      <w:divBdr>
        <w:top w:val="none" w:sz="0" w:space="0" w:color="auto"/>
        <w:left w:val="none" w:sz="0" w:space="0" w:color="auto"/>
        <w:bottom w:val="none" w:sz="0" w:space="0" w:color="auto"/>
        <w:right w:val="none" w:sz="0" w:space="0" w:color="auto"/>
      </w:divBdr>
      <w:divsChild>
        <w:div w:id="989672958">
          <w:marLeft w:val="0"/>
          <w:marRight w:val="0"/>
          <w:marTop w:val="0"/>
          <w:marBottom w:val="0"/>
          <w:divBdr>
            <w:top w:val="none" w:sz="0" w:space="0" w:color="auto"/>
            <w:left w:val="none" w:sz="0" w:space="0" w:color="auto"/>
            <w:bottom w:val="none" w:sz="0" w:space="0" w:color="auto"/>
            <w:right w:val="none" w:sz="0" w:space="0" w:color="auto"/>
          </w:divBdr>
        </w:div>
      </w:divsChild>
    </w:div>
    <w:div w:id="1767337475">
      <w:bodyDiv w:val="1"/>
      <w:marLeft w:val="0"/>
      <w:marRight w:val="0"/>
      <w:marTop w:val="0"/>
      <w:marBottom w:val="0"/>
      <w:divBdr>
        <w:top w:val="none" w:sz="0" w:space="0" w:color="auto"/>
        <w:left w:val="none" w:sz="0" w:space="0" w:color="auto"/>
        <w:bottom w:val="none" w:sz="0" w:space="0" w:color="auto"/>
        <w:right w:val="none" w:sz="0" w:space="0" w:color="auto"/>
      </w:divBdr>
      <w:divsChild>
        <w:div w:id="1733194788">
          <w:marLeft w:val="0"/>
          <w:marRight w:val="0"/>
          <w:marTop w:val="0"/>
          <w:marBottom w:val="0"/>
          <w:divBdr>
            <w:top w:val="none" w:sz="0" w:space="0" w:color="auto"/>
            <w:left w:val="none" w:sz="0" w:space="0" w:color="auto"/>
            <w:bottom w:val="none" w:sz="0" w:space="0" w:color="auto"/>
            <w:right w:val="none" w:sz="0" w:space="0" w:color="auto"/>
          </w:divBdr>
          <w:divsChild>
            <w:div w:id="178888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79605">
      <w:bodyDiv w:val="1"/>
      <w:marLeft w:val="0"/>
      <w:marRight w:val="0"/>
      <w:marTop w:val="0"/>
      <w:marBottom w:val="0"/>
      <w:divBdr>
        <w:top w:val="none" w:sz="0" w:space="0" w:color="auto"/>
        <w:left w:val="none" w:sz="0" w:space="0" w:color="auto"/>
        <w:bottom w:val="none" w:sz="0" w:space="0" w:color="auto"/>
        <w:right w:val="none" w:sz="0" w:space="0" w:color="auto"/>
      </w:divBdr>
      <w:divsChild>
        <w:div w:id="1123184125">
          <w:marLeft w:val="0"/>
          <w:marRight w:val="0"/>
          <w:marTop w:val="0"/>
          <w:marBottom w:val="0"/>
          <w:divBdr>
            <w:top w:val="none" w:sz="0" w:space="0" w:color="auto"/>
            <w:left w:val="none" w:sz="0" w:space="0" w:color="auto"/>
            <w:bottom w:val="none" w:sz="0" w:space="0" w:color="auto"/>
            <w:right w:val="none" w:sz="0" w:space="0" w:color="auto"/>
          </w:divBdr>
          <w:divsChild>
            <w:div w:id="18259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a2bb72c5-aff8-4b79-a80e-20d606f6e55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E2C2B21EB7673439C6FCBF1AFCE72D6" ma:contentTypeVersion="15" ma:contentTypeDescription="Create a new document." ma:contentTypeScope="" ma:versionID="d06631bd9ccb50fbd620c940b566cec4">
  <xsd:schema xmlns:xsd="http://www.w3.org/2001/XMLSchema" xmlns:xs="http://www.w3.org/2001/XMLSchema" xmlns:p="http://schemas.microsoft.com/office/2006/metadata/properties" xmlns:ns2="a2bb72c5-aff8-4b79-a80e-20d606f6e55c" xmlns:ns3="52dd4334-9886-42d0-be56-5ea9aeb44e63" targetNamespace="http://schemas.microsoft.com/office/2006/metadata/properties" ma:root="true" ma:fieldsID="18e191a832e3225f50329278001394dc" ns2:_="" ns3:_="">
    <xsd:import namespace="a2bb72c5-aff8-4b79-a80e-20d606f6e55c"/>
    <xsd:import namespace="52dd4334-9886-42d0-be56-5ea9aeb44e63"/>
    <xsd:element name="properties">
      <xsd:complexType>
        <xsd:sequence>
          <xsd:element name="documentManagement">
            <xsd:complexType>
              <xsd:all>
                <xsd:element ref="ns2:Owne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bb72c5-aff8-4b79-a80e-20d606f6e55c" elementFormDefault="qualified">
    <xsd:import namespace="http://schemas.microsoft.com/office/2006/documentManagement/types"/>
    <xsd:import namespace="http://schemas.microsoft.com/office/infopath/2007/PartnerControls"/>
    <xsd:element name="Owner" ma:index="8" nillable="true" ma:displayName="Owner" ma:format="Dropdown" ma:internalName="Owner">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dd4334-9886-42d0-be56-5ea9aeb44e6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577619-13ED-4E3A-B80D-9C8F87FB260A}">
  <ds:schemaRefs>
    <ds:schemaRef ds:uri="http://schemas.microsoft.com/sharepoint/v3/contenttype/forms"/>
  </ds:schemaRefs>
</ds:datastoreItem>
</file>

<file path=customXml/itemProps2.xml><?xml version="1.0" encoding="utf-8"?>
<ds:datastoreItem xmlns:ds="http://schemas.openxmlformats.org/officeDocument/2006/customXml" ds:itemID="{7F6450E9-4014-4315-8B53-E48BD8900297}">
  <ds:schemaRef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52dd4334-9886-42d0-be56-5ea9aeb44e63"/>
    <ds:schemaRef ds:uri="a2bb72c5-aff8-4b79-a80e-20d606f6e55c"/>
    <ds:schemaRef ds:uri="http://www.w3.org/XML/1998/namespace"/>
  </ds:schemaRefs>
</ds:datastoreItem>
</file>

<file path=customXml/itemProps3.xml><?xml version="1.0" encoding="utf-8"?>
<ds:datastoreItem xmlns:ds="http://schemas.openxmlformats.org/officeDocument/2006/customXml" ds:itemID="{4618FB97-4DE8-496C-972B-828A6E4424CE}">
  <ds:schemaRefs>
    <ds:schemaRef ds:uri="http://schemas.openxmlformats.org/officeDocument/2006/bibliography"/>
  </ds:schemaRefs>
</ds:datastoreItem>
</file>

<file path=customXml/itemProps4.xml><?xml version="1.0" encoding="utf-8"?>
<ds:datastoreItem xmlns:ds="http://schemas.openxmlformats.org/officeDocument/2006/customXml" ds:itemID="{8C103B6C-96FA-49BC-A52E-FC33800C9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bb72c5-aff8-4b79-a80e-20d606f6e55c"/>
    <ds:schemaRef ds:uri="52dd4334-9886-42d0-be56-5ea9aeb44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HealthInfoNet - Patient Talking Points for Intake Staff</vt:lpstr>
    </vt:vector>
  </TitlesOfParts>
  <Company/>
  <LinksUpToDate>false</LinksUpToDate>
  <CharactersWithSpaces>4601</CharactersWithSpaces>
  <SharedDoc>false</SharedDoc>
  <HLinks>
    <vt:vector size="12" baseType="variant">
      <vt:variant>
        <vt:i4>5505101</vt:i4>
      </vt:variant>
      <vt:variant>
        <vt:i4>0</vt:i4>
      </vt:variant>
      <vt:variant>
        <vt:i4>0</vt:i4>
      </vt:variant>
      <vt:variant>
        <vt:i4>5</vt:i4>
      </vt:variant>
      <vt:variant>
        <vt:lpwstr>http://www.hinfonet.org/</vt:lpwstr>
      </vt:variant>
      <vt:variant>
        <vt:lpwstr/>
      </vt:variant>
      <vt:variant>
        <vt:i4>3473501</vt:i4>
      </vt:variant>
      <vt:variant>
        <vt:i4>2048</vt:i4>
      </vt:variant>
      <vt:variant>
        <vt:i4>1025</vt:i4>
      </vt:variant>
      <vt:variant>
        <vt:i4>65537</vt:i4>
      </vt:variant>
      <vt:variant>
        <vt:lpwstr>2019%20Forms/HIN_Logo_blac</vt:lpwstr>
      </vt:variant>
      <vt:variant>
        <vt:lpwstr/>
      </vt:variant>
    </vt:vector>
  </HLinks>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HealthInfoNet - Patient Talking Points for Intake Staff</dc:title>
  <dc:subject/>
  <dc:creator>HealthInfoNet</dc:creator>
  <cp:keywords/>
  <dc:description/>
  <cp:lastModifiedBy>Chad MacLeod</cp:lastModifiedBy>
  <cp:revision>71</cp:revision>
  <cp:lastPrinted>2010-11-03T20:58:00Z</cp:lastPrinted>
  <dcterms:created xsi:type="dcterms:W3CDTF">2020-03-23T19:50:00Z</dcterms:created>
  <dcterms:modified xsi:type="dcterms:W3CDTF">2024-11-21T14:53:00Z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0x0101007E2C2B21EB7673439C6FCBF1AFCE72D6</vt:lpwstr>
  </property>
</Properties>
</file>